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6A718" w14:textId="268F5ED1" w:rsidR="007B51A5" w:rsidRDefault="00641BD0" w:rsidP="00641BD0">
      <w:pPr>
        <w:pStyle w:val="Heading1"/>
        <w:spacing w:before="480"/>
        <w:jc w:val="center"/>
        <w:rPr>
          <w:rFonts w:ascii="Calibri" w:eastAsia="Calibri" w:hAnsi="Calibri" w:cs="Calibri"/>
        </w:rPr>
      </w:pPr>
      <w:r>
        <w:rPr>
          <w:rFonts w:eastAsia="Tahoma"/>
        </w:rPr>
        <w:t xml:space="preserve">MSA </w:t>
      </w:r>
      <w:r w:rsidR="7C971C5A" w:rsidRPr="73E9306A">
        <w:rPr>
          <w:rFonts w:eastAsia="Tahoma"/>
        </w:rPr>
        <w:t>Multi-year</w:t>
      </w:r>
      <w:r w:rsidR="7C971C5A" w:rsidRPr="73E9306A">
        <w:rPr>
          <w:rFonts w:ascii="Calibri" w:eastAsia="Calibri" w:hAnsi="Calibri" w:cs="Calibri"/>
          <w:sz w:val="21"/>
          <w:szCs w:val="21"/>
        </w:rPr>
        <w:t xml:space="preserve"> </w:t>
      </w:r>
      <w:r w:rsidR="7C971C5A" w:rsidRPr="73E9306A">
        <w:rPr>
          <w:rFonts w:eastAsia="Tahoma"/>
        </w:rPr>
        <w:t>Accessibility Plan</w:t>
      </w:r>
      <w:r w:rsidR="7C971C5A" w:rsidRPr="73E9306A">
        <w:rPr>
          <w:rFonts w:ascii="Calibri" w:eastAsia="Calibri" w:hAnsi="Calibri" w:cs="Calibri"/>
          <w:sz w:val="21"/>
          <w:szCs w:val="21"/>
        </w:rPr>
        <w:t xml:space="preserve"> </w:t>
      </w:r>
      <w:r w:rsidR="7C971C5A" w:rsidRPr="73E9306A">
        <w:rPr>
          <w:rFonts w:eastAsia="Tahoma"/>
        </w:rPr>
        <w:t>(AODA)</w:t>
      </w:r>
    </w:p>
    <w:p w14:paraId="256B2E14" w14:textId="77777777" w:rsidR="00641BD0" w:rsidRDefault="00641BD0" w:rsidP="73E9306A">
      <w:pPr>
        <w:rPr>
          <w:rFonts w:ascii="Arial" w:eastAsia="Arial" w:hAnsi="Arial" w:cs="Arial"/>
          <w:b/>
          <w:bCs/>
          <w:color w:val="000000" w:themeColor="text1"/>
          <w:sz w:val="20"/>
          <w:szCs w:val="20"/>
        </w:rPr>
      </w:pPr>
    </w:p>
    <w:p w14:paraId="36129ED4" w14:textId="61200BA2" w:rsidR="00641BD0" w:rsidRDefault="00641BD0" w:rsidP="73E9306A">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Policy Group: Human Resources/People and Culture</w:t>
      </w:r>
    </w:p>
    <w:p w14:paraId="59D8D887" w14:textId="0F74CB00" w:rsidR="00641BD0" w:rsidRDefault="00641BD0" w:rsidP="73E9306A">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Effective date: January 1, 2024</w:t>
      </w:r>
    </w:p>
    <w:p w14:paraId="3164B52B" w14:textId="0C3BC3CA" w:rsidR="00641BD0" w:rsidRDefault="00641BD0" w:rsidP="73E9306A">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Last revision: New</w:t>
      </w:r>
    </w:p>
    <w:p w14:paraId="2B2F1CE7" w14:textId="15F5621F" w:rsidR="00641BD0" w:rsidRDefault="00641BD0" w:rsidP="73E9306A">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Administrator Responsible: Senior Manager People and Culture</w:t>
      </w:r>
    </w:p>
    <w:p w14:paraId="01C20B65" w14:textId="02D4B3E7" w:rsidR="00641BD0" w:rsidRDefault="00641BD0" w:rsidP="73E9306A">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Approved by: Executive Director</w:t>
      </w:r>
    </w:p>
    <w:p w14:paraId="3C5FB53A" w14:textId="77777777" w:rsidR="00641BD0" w:rsidRDefault="00641BD0" w:rsidP="73E9306A">
      <w:pPr>
        <w:rPr>
          <w:rFonts w:ascii="Arial" w:eastAsia="Arial" w:hAnsi="Arial" w:cs="Arial"/>
          <w:b/>
          <w:bCs/>
          <w:color w:val="000000" w:themeColor="text1"/>
          <w:sz w:val="20"/>
          <w:szCs w:val="20"/>
        </w:rPr>
      </w:pPr>
    </w:p>
    <w:p w14:paraId="53256EA5" w14:textId="242BB8DD" w:rsidR="007B51A5" w:rsidRDefault="64D13D5A" w:rsidP="00641BD0">
      <w:pPr>
        <w:pStyle w:val="Heading2"/>
        <w:rPr>
          <w:rFonts w:eastAsia="Arial"/>
        </w:rPr>
      </w:pPr>
      <w:r w:rsidRPr="73E9306A">
        <w:rPr>
          <w:rFonts w:eastAsia="Arial"/>
        </w:rPr>
        <w:t>PURPOSE</w:t>
      </w:r>
    </w:p>
    <w:p w14:paraId="7C36EEBA" w14:textId="40DC2B51" w:rsidR="007B51A5" w:rsidRDefault="64D13D5A" w:rsidP="65D4231B">
      <w:p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This accessibility plan outlines the strategy of Mohawk Students' Association to prevent and remove barriers for people with disabilities and comply with the requirements of the Integrated Accessibility Standards Regulation under the Accessibility for Ontarians with Disabilities Act, 2005.</w:t>
      </w:r>
      <w:r w:rsidR="60D262DE" w:rsidRPr="65D4231B">
        <w:rPr>
          <w:rFonts w:ascii="Arial" w:eastAsia="Arial" w:hAnsi="Arial" w:cs="Arial"/>
          <w:color w:val="000000" w:themeColor="text1"/>
          <w:sz w:val="20"/>
          <w:szCs w:val="20"/>
        </w:rPr>
        <w:t xml:space="preserve"> This policy is in addition to our Accessible Customer Service Policy. </w:t>
      </w:r>
    </w:p>
    <w:p w14:paraId="7C634A22" w14:textId="49EF2AA4" w:rsidR="65D4231B" w:rsidRDefault="4C695D84" w:rsidP="00641BD0">
      <w:pPr>
        <w:spacing w:before="100" w:beforeAutospacing="1" w:after="480"/>
        <w:rPr>
          <w:rFonts w:ascii="Arial" w:eastAsia="Arial" w:hAnsi="Arial" w:cs="Arial"/>
          <w:color w:val="000000" w:themeColor="text1"/>
          <w:sz w:val="20"/>
          <w:szCs w:val="20"/>
        </w:rPr>
      </w:pPr>
      <w:r w:rsidRPr="65D4231B">
        <w:rPr>
          <w:rFonts w:ascii="Arial" w:eastAsia="Arial" w:hAnsi="Arial" w:cs="Arial"/>
          <w:color w:val="000000" w:themeColor="text1"/>
          <w:sz w:val="20"/>
          <w:szCs w:val="20"/>
        </w:rPr>
        <w:t>This plan</w:t>
      </w:r>
      <w:r w:rsidRPr="65D4231B">
        <w:rPr>
          <w:rFonts w:ascii="Calibri" w:eastAsia="Calibri" w:hAnsi="Calibri" w:cs="Calibri"/>
          <w:color w:val="000000" w:themeColor="text1"/>
          <w:sz w:val="24"/>
          <w:szCs w:val="24"/>
        </w:rPr>
        <w:t xml:space="preserve"> </w:t>
      </w:r>
      <w:r w:rsidRPr="65D4231B">
        <w:rPr>
          <w:rFonts w:ascii="Arial" w:eastAsia="Arial" w:hAnsi="Arial" w:cs="Arial"/>
          <w:color w:val="000000" w:themeColor="text1"/>
          <w:sz w:val="20"/>
          <w:szCs w:val="20"/>
        </w:rPr>
        <w:t>is</w:t>
      </w:r>
      <w:r w:rsidRPr="65D4231B">
        <w:rPr>
          <w:rFonts w:ascii="Calibri" w:eastAsia="Calibri" w:hAnsi="Calibri" w:cs="Calibri"/>
          <w:color w:val="000000" w:themeColor="text1"/>
          <w:sz w:val="24"/>
          <w:szCs w:val="24"/>
        </w:rPr>
        <w:t xml:space="preserve"> </w:t>
      </w:r>
      <w:r w:rsidRPr="65D4231B">
        <w:rPr>
          <w:rFonts w:ascii="Arial" w:eastAsia="Arial" w:hAnsi="Arial" w:cs="Arial"/>
          <w:color w:val="000000" w:themeColor="text1"/>
          <w:sz w:val="20"/>
          <w:szCs w:val="20"/>
        </w:rPr>
        <w:t xml:space="preserve">in effect from </w:t>
      </w:r>
      <w:r w:rsidR="0726D372" w:rsidRPr="65D4231B">
        <w:rPr>
          <w:rFonts w:ascii="Arial" w:eastAsia="Arial" w:hAnsi="Arial" w:cs="Arial"/>
          <w:color w:val="000000" w:themeColor="text1"/>
          <w:sz w:val="20"/>
          <w:szCs w:val="20"/>
        </w:rPr>
        <w:t>Jan 1, 2024,</w:t>
      </w:r>
      <w:r w:rsidRPr="65D4231B">
        <w:rPr>
          <w:rFonts w:ascii="Arial" w:eastAsia="Arial" w:hAnsi="Arial" w:cs="Arial"/>
          <w:color w:val="000000" w:themeColor="text1"/>
          <w:sz w:val="20"/>
          <w:szCs w:val="20"/>
        </w:rPr>
        <w:t xml:space="preserve"> to </w:t>
      </w:r>
      <w:r w:rsidR="5F3487E8" w:rsidRPr="65D4231B">
        <w:rPr>
          <w:rFonts w:ascii="Arial" w:eastAsia="Arial" w:hAnsi="Arial" w:cs="Arial"/>
          <w:color w:val="000000" w:themeColor="text1"/>
          <w:sz w:val="20"/>
          <w:szCs w:val="20"/>
        </w:rPr>
        <w:t>Jan 1, 2029</w:t>
      </w:r>
      <w:r w:rsidRPr="65D4231B">
        <w:rPr>
          <w:rFonts w:ascii="Arial" w:eastAsia="Arial" w:hAnsi="Arial" w:cs="Arial"/>
          <w:color w:val="000000" w:themeColor="text1"/>
          <w:sz w:val="20"/>
          <w:szCs w:val="20"/>
        </w:rPr>
        <w:t>.</w:t>
      </w:r>
      <w:r w:rsidR="5777DFBD" w:rsidRPr="65D4231B">
        <w:rPr>
          <w:rFonts w:ascii="Arial" w:eastAsia="Arial" w:hAnsi="Arial" w:cs="Arial"/>
          <w:color w:val="000000" w:themeColor="text1"/>
          <w:sz w:val="20"/>
          <w:szCs w:val="20"/>
        </w:rPr>
        <w:t xml:space="preserve"> (5 years)</w:t>
      </w:r>
    </w:p>
    <w:p w14:paraId="35101EE5" w14:textId="59465BF2" w:rsidR="007B51A5" w:rsidRDefault="64D13D5A" w:rsidP="00641BD0">
      <w:pPr>
        <w:pStyle w:val="Heading2"/>
        <w:rPr>
          <w:rFonts w:eastAsia="Arial"/>
        </w:rPr>
      </w:pPr>
      <w:r w:rsidRPr="65D4231B">
        <w:rPr>
          <w:rFonts w:eastAsia="Arial"/>
        </w:rPr>
        <w:t>POLICY STATEMENT</w:t>
      </w:r>
      <w:r w:rsidR="29096169" w:rsidRPr="65D4231B">
        <w:rPr>
          <w:rFonts w:eastAsia="Arial"/>
        </w:rPr>
        <w:t xml:space="preserve"> / INTRODUCTION</w:t>
      </w:r>
    </w:p>
    <w:p w14:paraId="437368AC" w14:textId="6AAC8817" w:rsidR="007B51A5" w:rsidRDefault="40F72B37" w:rsidP="00641BD0">
      <w:pPr>
        <w:spacing w:after="240"/>
        <w:rPr>
          <w:rFonts w:ascii="Arial" w:eastAsia="Arial" w:hAnsi="Arial" w:cs="Arial"/>
          <w:color w:val="000000" w:themeColor="text1"/>
          <w:sz w:val="20"/>
          <w:szCs w:val="20"/>
        </w:rPr>
      </w:pPr>
      <w:r w:rsidRPr="4ABEE112">
        <w:rPr>
          <w:rFonts w:ascii="Arial" w:eastAsia="Arial" w:hAnsi="Arial" w:cs="Arial"/>
          <w:color w:val="000000" w:themeColor="text1"/>
          <w:sz w:val="20"/>
          <w:szCs w:val="20"/>
        </w:rPr>
        <w:t>Mohawk Students' Association is committed to providing an accessible environment for all clients, employees, job applicants, suppliers, and visitors who may enter our premises, access our information, or use our services. As an organization, we respect and comply with the requirements of the Accessibility for Ontarians with Disabilities Act, 2005, and its associated regulations. We strive to provide an accessible and welcoming environment for everyone by identifying and removing barriers in our workplace and ensuring that new barriers are not created. The company ensures that persons with disabilities are provided with equal opportunities. We are committed to meeting the needs of individuals with disabilities in a timely and integrative manner that respects their dignity and independence.</w:t>
      </w:r>
    </w:p>
    <w:p w14:paraId="54C78AA7" w14:textId="51FC6304" w:rsidR="37A4140F" w:rsidRDefault="37A4140F" w:rsidP="00641BD0">
      <w:pPr>
        <w:pStyle w:val="Heading3"/>
        <w:spacing w:before="0" w:after="120"/>
        <w:rPr>
          <w:rFonts w:eastAsia="Arial"/>
        </w:rPr>
      </w:pPr>
      <w:r w:rsidRPr="65D4231B">
        <w:rPr>
          <w:rFonts w:eastAsia="Arial"/>
        </w:rPr>
        <w:t>Past Achievements to Remove and Prevent Barriers:</w:t>
      </w:r>
    </w:p>
    <w:p w14:paraId="3AA755A3" w14:textId="79EF49C1" w:rsidR="022CEA88" w:rsidRDefault="022CEA88" w:rsidP="00641BD0">
      <w:pPr>
        <w:spacing w:after="0"/>
        <w:rPr>
          <w:rFonts w:ascii="Arial" w:eastAsia="Arial" w:hAnsi="Arial" w:cs="Arial"/>
          <w:color w:val="000000" w:themeColor="text1"/>
          <w:sz w:val="20"/>
          <w:szCs w:val="20"/>
        </w:rPr>
      </w:pPr>
      <w:r w:rsidRPr="65D4231B">
        <w:rPr>
          <w:rFonts w:ascii="Arial" w:eastAsia="Arial" w:hAnsi="Arial" w:cs="Arial"/>
          <w:color w:val="000000" w:themeColor="text1"/>
          <w:sz w:val="20"/>
          <w:szCs w:val="20"/>
        </w:rPr>
        <w:t xml:space="preserve">General Accessibility: </w:t>
      </w:r>
      <w:r w:rsidR="11907274" w:rsidRPr="65D4231B">
        <w:rPr>
          <w:rFonts w:ascii="Arial" w:eastAsia="Arial" w:hAnsi="Arial" w:cs="Arial"/>
          <w:color w:val="000000" w:themeColor="text1"/>
          <w:sz w:val="20"/>
          <w:szCs w:val="20"/>
        </w:rPr>
        <w:t xml:space="preserve">Follow Mohawk College Plan </w:t>
      </w:r>
    </w:p>
    <w:p w14:paraId="3E28792A" w14:textId="20F68EDF" w:rsidR="022CEA88" w:rsidRDefault="022CEA88" w:rsidP="65D4231B">
      <w:pPr>
        <w:pStyle w:val="ListParagraph"/>
        <w:numPr>
          <w:ilvl w:val="0"/>
          <w:numId w:val="2"/>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Accessible lift mechanisms (</w:t>
      </w:r>
      <w:proofErr w:type="gramStart"/>
      <w:r w:rsidRPr="65D4231B">
        <w:rPr>
          <w:rFonts w:ascii="Arial" w:eastAsia="Arial" w:hAnsi="Arial" w:cs="Arial"/>
          <w:color w:val="000000" w:themeColor="text1"/>
          <w:sz w:val="20"/>
          <w:szCs w:val="20"/>
        </w:rPr>
        <w:t>e.g.</w:t>
      </w:r>
      <w:proofErr w:type="gramEnd"/>
      <w:r w:rsidRPr="65D4231B">
        <w:rPr>
          <w:rFonts w:ascii="Arial" w:eastAsia="Arial" w:hAnsi="Arial" w:cs="Arial"/>
          <w:color w:val="000000" w:themeColor="text1"/>
          <w:sz w:val="20"/>
          <w:szCs w:val="20"/>
        </w:rPr>
        <w:t xml:space="preserve"> elevators, wheelchair lifts)</w:t>
      </w:r>
      <w:r w:rsidR="0C29B6E8" w:rsidRPr="65D4231B">
        <w:rPr>
          <w:rFonts w:ascii="Arial" w:eastAsia="Arial" w:hAnsi="Arial" w:cs="Arial"/>
          <w:color w:val="000000" w:themeColor="text1"/>
          <w:sz w:val="20"/>
          <w:szCs w:val="20"/>
        </w:rPr>
        <w:t>.</w:t>
      </w:r>
      <w:r w:rsidR="06E809F6" w:rsidRPr="65D4231B">
        <w:rPr>
          <w:rFonts w:ascii="Arial" w:eastAsia="Arial" w:hAnsi="Arial" w:cs="Arial"/>
          <w:color w:val="000000" w:themeColor="text1"/>
          <w:sz w:val="20"/>
          <w:szCs w:val="20"/>
        </w:rPr>
        <w:t xml:space="preserve"> </w:t>
      </w:r>
    </w:p>
    <w:p w14:paraId="528CB2D7" w14:textId="77DE051F" w:rsidR="74C00876" w:rsidRDefault="74C00876" w:rsidP="65D4231B">
      <w:pPr>
        <w:pStyle w:val="ListParagraph"/>
        <w:numPr>
          <w:ilvl w:val="0"/>
          <w:numId w:val="2"/>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Braille utilized in elevators.</w:t>
      </w:r>
    </w:p>
    <w:p w14:paraId="778D16BD" w14:textId="50C5E58D" w:rsidR="022CEA88" w:rsidRDefault="022CEA88" w:rsidP="65D4231B">
      <w:pPr>
        <w:pStyle w:val="ListParagraph"/>
        <w:numPr>
          <w:ilvl w:val="0"/>
          <w:numId w:val="2"/>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Accessible washrooms</w:t>
      </w:r>
      <w:r w:rsidR="5ABFCF8A" w:rsidRPr="65D4231B">
        <w:rPr>
          <w:rFonts w:ascii="Arial" w:eastAsia="Arial" w:hAnsi="Arial" w:cs="Arial"/>
          <w:color w:val="000000" w:themeColor="text1"/>
          <w:sz w:val="20"/>
          <w:szCs w:val="20"/>
        </w:rPr>
        <w:t>.</w:t>
      </w:r>
    </w:p>
    <w:p w14:paraId="331B750A" w14:textId="30DD00C7" w:rsidR="022CEA88" w:rsidRDefault="022CEA88" w:rsidP="65D4231B">
      <w:pPr>
        <w:pStyle w:val="ListParagraph"/>
        <w:numPr>
          <w:ilvl w:val="0"/>
          <w:numId w:val="2"/>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Power door openers to public entrances</w:t>
      </w:r>
      <w:r w:rsidR="30F5E77C" w:rsidRPr="65D4231B">
        <w:rPr>
          <w:rFonts w:ascii="Arial" w:eastAsia="Arial" w:hAnsi="Arial" w:cs="Arial"/>
          <w:color w:val="000000" w:themeColor="text1"/>
          <w:sz w:val="20"/>
          <w:szCs w:val="20"/>
        </w:rPr>
        <w:t>.</w:t>
      </w:r>
    </w:p>
    <w:p w14:paraId="30BF6059" w14:textId="123FF12D" w:rsidR="482E5393" w:rsidRDefault="482E5393" w:rsidP="65D4231B">
      <w:pPr>
        <w:pStyle w:val="ListParagraph"/>
        <w:numPr>
          <w:ilvl w:val="0"/>
          <w:numId w:val="2"/>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Clear, wide and unobstructed walkways</w:t>
      </w:r>
      <w:r w:rsidR="3D6AF87B" w:rsidRPr="65D4231B">
        <w:rPr>
          <w:rFonts w:ascii="Arial" w:eastAsia="Arial" w:hAnsi="Arial" w:cs="Arial"/>
          <w:color w:val="000000" w:themeColor="text1"/>
          <w:sz w:val="20"/>
          <w:szCs w:val="20"/>
        </w:rPr>
        <w:t>.</w:t>
      </w:r>
    </w:p>
    <w:p w14:paraId="1151AD94" w14:textId="4A94D6D4" w:rsidR="34D89C1E" w:rsidRDefault="34D89C1E" w:rsidP="65D4231B">
      <w:pPr>
        <w:pStyle w:val="ListParagraph"/>
        <w:numPr>
          <w:ilvl w:val="0"/>
          <w:numId w:val="2"/>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 xml:space="preserve">Accessible parking </w:t>
      </w:r>
      <w:r w:rsidR="271BF302" w:rsidRPr="65D4231B">
        <w:rPr>
          <w:rFonts w:ascii="Arial" w:eastAsia="Arial" w:hAnsi="Arial" w:cs="Arial"/>
          <w:color w:val="000000" w:themeColor="text1"/>
          <w:sz w:val="20"/>
          <w:szCs w:val="20"/>
        </w:rPr>
        <w:t>spaces</w:t>
      </w:r>
      <w:r w:rsidRPr="65D4231B">
        <w:rPr>
          <w:rFonts w:ascii="Arial" w:eastAsia="Arial" w:hAnsi="Arial" w:cs="Arial"/>
          <w:color w:val="000000" w:themeColor="text1"/>
          <w:sz w:val="20"/>
          <w:szCs w:val="20"/>
        </w:rPr>
        <w:t xml:space="preserve"> are provided by the college</w:t>
      </w:r>
      <w:r w:rsidR="3D6AF87B" w:rsidRPr="65D4231B">
        <w:rPr>
          <w:rFonts w:ascii="Arial" w:eastAsia="Arial" w:hAnsi="Arial" w:cs="Arial"/>
          <w:color w:val="000000" w:themeColor="text1"/>
          <w:sz w:val="20"/>
          <w:szCs w:val="20"/>
        </w:rPr>
        <w:t>.</w:t>
      </w:r>
    </w:p>
    <w:p w14:paraId="4362B974" w14:textId="44F2AC1A" w:rsidR="1A0ADCD6" w:rsidRDefault="1A0ADCD6" w:rsidP="65D4231B">
      <w:pPr>
        <w:pStyle w:val="ListParagraph"/>
        <w:numPr>
          <w:ilvl w:val="0"/>
          <w:numId w:val="2"/>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Worked with College accessibility department on programs and offerings.</w:t>
      </w:r>
    </w:p>
    <w:p w14:paraId="5AA2F6B1" w14:textId="2DE39936" w:rsidR="17F8E2A6" w:rsidRDefault="17F8E2A6" w:rsidP="65D4231B">
      <w:pPr>
        <w:pStyle w:val="ListParagraph"/>
        <w:numPr>
          <w:ilvl w:val="0"/>
          <w:numId w:val="2"/>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Provide</w:t>
      </w:r>
      <w:r w:rsidR="1FED4118" w:rsidRPr="65D4231B">
        <w:rPr>
          <w:rFonts w:ascii="Arial" w:eastAsia="Arial" w:hAnsi="Arial" w:cs="Arial"/>
          <w:color w:val="000000" w:themeColor="text1"/>
          <w:sz w:val="20"/>
          <w:szCs w:val="20"/>
        </w:rPr>
        <w:t>d</w:t>
      </w:r>
      <w:r w:rsidRPr="65D4231B">
        <w:rPr>
          <w:rFonts w:ascii="Arial" w:eastAsia="Arial" w:hAnsi="Arial" w:cs="Arial"/>
          <w:color w:val="000000" w:themeColor="text1"/>
          <w:sz w:val="20"/>
          <w:szCs w:val="20"/>
        </w:rPr>
        <w:t xml:space="preserve"> opportunities for direct and specific </w:t>
      </w:r>
      <w:r w:rsidR="356A2E80" w:rsidRPr="65D4231B">
        <w:rPr>
          <w:rFonts w:ascii="Arial" w:eastAsia="Arial" w:hAnsi="Arial" w:cs="Arial"/>
          <w:color w:val="000000" w:themeColor="text1"/>
          <w:sz w:val="20"/>
          <w:szCs w:val="20"/>
        </w:rPr>
        <w:t>accommodation</w:t>
      </w:r>
      <w:r w:rsidRPr="65D4231B">
        <w:rPr>
          <w:rFonts w:ascii="Arial" w:eastAsia="Arial" w:hAnsi="Arial" w:cs="Arial"/>
          <w:color w:val="000000" w:themeColor="text1"/>
          <w:sz w:val="20"/>
          <w:szCs w:val="20"/>
        </w:rPr>
        <w:t xml:space="preserve"> for staff</w:t>
      </w:r>
      <w:r w:rsidR="409ACE7F" w:rsidRPr="65D4231B">
        <w:rPr>
          <w:rFonts w:ascii="Arial" w:eastAsia="Arial" w:hAnsi="Arial" w:cs="Arial"/>
          <w:color w:val="000000" w:themeColor="text1"/>
          <w:sz w:val="20"/>
          <w:szCs w:val="20"/>
        </w:rPr>
        <w:t>/board</w:t>
      </w:r>
      <w:r w:rsidRPr="65D4231B">
        <w:rPr>
          <w:rFonts w:ascii="Arial" w:eastAsia="Arial" w:hAnsi="Arial" w:cs="Arial"/>
          <w:color w:val="000000" w:themeColor="text1"/>
          <w:sz w:val="20"/>
          <w:szCs w:val="20"/>
        </w:rPr>
        <w:t xml:space="preserve"> and customers</w:t>
      </w:r>
      <w:r w:rsidR="6F7144CD" w:rsidRPr="65D4231B">
        <w:rPr>
          <w:rFonts w:ascii="Arial" w:eastAsia="Arial" w:hAnsi="Arial" w:cs="Arial"/>
          <w:color w:val="000000" w:themeColor="text1"/>
          <w:sz w:val="20"/>
          <w:szCs w:val="20"/>
        </w:rPr>
        <w:t>.</w:t>
      </w:r>
    </w:p>
    <w:p w14:paraId="018EA57F" w14:textId="3E52A072" w:rsidR="72989879" w:rsidRDefault="72989879" w:rsidP="00641BD0">
      <w:pPr>
        <w:spacing w:after="0"/>
        <w:rPr>
          <w:rFonts w:ascii="Arial" w:eastAsia="Arial" w:hAnsi="Arial" w:cs="Arial"/>
          <w:color w:val="000000" w:themeColor="text1"/>
          <w:sz w:val="20"/>
          <w:szCs w:val="20"/>
        </w:rPr>
      </w:pPr>
      <w:r w:rsidRPr="4ABEE112">
        <w:rPr>
          <w:rFonts w:ascii="Arial" w:eastAsia="Arial" w:hAnsi="Arial" w:cs="Arial"/>
          <w:color w:val="000000" w:themeColor="text1"/>
          <w:sz w:val="20"/>
          <w:szCs w:val="20"/>
        </w:rPr>
        <w:t>Customer Service:</w:t>
      </w:r>
    </w:p>
    <w:p w14:paraId="335E91CF" w14:textId="7439CFBC" w:rsidR="233F814E" w:rsidRDefault="233F814E" w:rsidP="4ABEE112">
      <w:pPr>
        <w:pStyle w:val="ListParagraph"/>
        <w:numPr>
          <w:ilvl w:val="0"/>
          <w:numId w:val="4"/>
        </w:numPr>
        <w:rPr>
          <w:rFonts w:ascii="Arial" w:eastAsia="Arial" w:hAnsi="Arial" w:cs="Arial"/>
          <w:color w:val="000000" w:themeColor="text1"/>
          <w:sz w:val="20"/>
          <w:szCs w:val="20"/>
        </w:rPr>
      </w:pPr>
      <w:r w:rsidRPr="4ABEE112">
        <w:rPr>
          <w:rFonts w:ascii="Arial" w:eastAsia="Arial" w:hAnsi="Arial" w:cs="Arial"/>
          <w:color w:val="000000" w:themeColor="text1"/>
          <w:sz w:val="20"/>
          <w:szCs w:val="20"/>
        </w:rPr>
        <w:t xml:space="preserve">Provided </w:t>
      </w:r>
      <w:r w:rsidR="69B5AC52" w:rsidRPr="4ABEE112">
        <w:rPr>
          <w:rFonts w:ascii="Arial" w:eastAsia="Arial" w:hAnsi="Arial" w:cs="Arial"/>
          <w:color w:val="000000" w:themeColor="text1"/>
          <w:sz w:val="20"/>
          <w:szCs w:val="20"/>
        </w:rPr>
        <w:t>accessible access to customer service</w:t>
      </w:r>
    </w:p>
    <w:p w14:paraId="595FAC75" w14:textId="05A7577A" w:rsidR="69B5AC52" w:rsidRDefault="69B5AC52" w:rsidP="4ABEE112">
      <w:pPr>
        <w:pStyle w:val="ListParagraph"/>
        <w:numPr>
          <w:ilvl w:val="1"/>
          <w:numId w:val="4"/>
        </w:numPr>
        <w:rPr>
          <w:rFonts w:ascii="Arial" w:eastAsia="Arial" w:hAnsi="Arial" w:cs="Arial"/>
          <w:color w:val="000000" w:themeColor="text1"/>
          <w:sz w:val="20"/>
          <w:szCs w:val="20"/>
        </w:rPr>
      </w:pPr>
      <w:r w:rsidRPr="4ABEE112">
        <w:rPr>
          <w:rFonts w:ascii="Arial" w:eastAsia="Arial" w:hAnsi="Arial" w:cs="Arial"/>
          <w:color w:val="000000" w:themeColor="text1"/>
          <w:sz w:val="20"/>
          <w:szCs w:val="20"/>
        </w:rPr>
        <w:t>At the Student Service Desk:</w:t>
      </w:r>
    </w:p>
    <w:p w14:paraId="109AECAB" w14:textId="2723C580" w:rsidR="69B5AC52" w:rsidRDefault="69B5AC52" w:rsidP="65D4231B">
      <w:pPr>
        <w:pStyle w:val="ListParagraph"/>
        <w:numPr>
          <w:ilvl w:val="2"/>
          <w:numId w:val="4"/>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Provided a</w:t>
      </w:r>
      <w:r w:rsidR="40FDB294" w:rsidRPr="65D4231B">
        <w:rPr>
          <w:rFonts w:ascii="Arial" w:eastAsia="Arial" w:hAnsi="Arial" w:cs="Arial"/>
          <w:color w:val="000000" w:themeColor="text1"/>
          <w:sz w:val="20"/>
          <w:szCs w:val="20"/>
        </w:rPr>
        <w:t xml:space="preserve"> display</w:t>
      </w:r>
      <w:r w:rsidRPr="65D4231B">
        <w:rPr>
          <w:rFonts w:ascii="Arial" w:eastAsia="Arial" w:hAnsi="Arial" w:cs="Arial"/>
          <w:color w:val="000000" w:themeColor="text1"/>
          <w:sz w:val="20"/>
          <w:szCs w:val="20"/>
        </w:rPr>
        <w:t xml:space="preserve"> monitor for the customer to see </w:t>
      </w:r>
      <w:r w:rsidR="3750B757" w:rsidRPr="65D4231B">
        <w:rPr>
          <w:rFonts w:ascii="Arial" w:eastAsia="Arial" w:hAnsi="Arial" w:cs="Arial"/>
          <w:color w:val="000000" w:themeColor="text1"/>
          <w:sz w:val="20"/>
          <w:szCs w:val="20"/>
        </w:rPr>
        <w:t>at a lower level if needed</w:t>
      </w:r>
      <w:r w:rsidR="60F0D26D" w:rsidRPr="65D4231B">
        <w:rPr>
          <w:rFonts w:ascii="Arial" w:eastAsia="Arial" w:hAnsi="Arial" w:cs="Arial"/>
          <w:color w:val="000000" w:themeColor="text1"/>
          <w:sz w:val="20"/>
          <w:szCs w:val="20"/>
        </w:rPr>
        <w:t>.</w:t>
      </w:r>
    </w:p>
    <w:p w14:paraId="73A07FBD" w14:textId="6DBEC421" w:rsidR="3750B757" w:rsidRDefault="3750B757" w:rsidP="4ABEE112">
      <w:pPr>
        <w:pStyle w:val="ListParagraph"/>
        <w:numPr>
          <w:ilvl w:val="1"/>
          <w:numId w:val="4"/>
        </w:numPr>
        <w:rPr>
          <w:rFonts w:ascii="Arial" w:eastAsia="Arial" w:hAnsi="Arial" w:cs="Arial"/>
          <w:color w:val="000000" w:themeColor="text1"/>
          <w:sz w:val="20"/>
          <w:szCs w:val="20"/>
        </w:rPr>
      </w:pPr>
      <w:r w:rsidRPr="4ABEE112">
        <w:rPr>
          <w:rFonts w:ascii="Arial" w:eastAsia="Arial" w:hAnsi="Arial" w:cs="Arial"/>
          <w:color w:val="000000" w:themeColor="text1"/>
          <w:sz w:val="20"/>
          <w:szCs w:val="20"/>
        </w:rPr>
        <w:lastRenderedPageBreak/>
        <w:t>Online Chat/Phone Call/Emails</w:t>
      </w:r>
    </w:p>
    <w:p w14:paraId="207A4DE5" w14:textId="58A28E7A" w:rsidR="3750B757" w:rsidRDefault="3750B757" w:rsidP="65D4231B">
      <w:pPr>
        <w:pStyle w:val="ListParagraph"/>
        <w:numPr>
          <w:ilvl w:val="2"/>
          <w:numId w:val="4"/>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Allow for an online chat for those visiting the website</w:t>
      </w:r>
      <w:r w:rsidR="47BAEB66" w:rsidRPr="65D4231B">
        <w:rPr>
          <w:rFonts w:ascii="Arial" w:eastAsia="Arial" w:hAnsi="Arial" w:cs="Arial"/>
          <w:color w:val="000000" w:themeColor="text1"/>
          <w:sz w:val="20"/>
          <w:szCs w:val="20"/>
        </w:rPr>
        <w:t>.</w:t>
      </w:r>
    </w:p>
    <w:p w14:paraId="7D188F06" w14:textId="56E3F209" w:rsidR="3750B757" w:rsidRDefault="3750B757" w:rsidP="65D4231B">
      <w:pPr>
        <w:pStyle w:val="ListParagraph"/>
        <w:numPr>
          <w:ilvl w:val="2"/>
          <w:numId w:val="4"/>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Allow for calls to the Service Desk</w:t>
      </w:r>
      <w:r w:rsidR="38D28814" w:rsidRPr="65D4231B">
        <w:rPr>
          <w:rFonts w:ascii="Arial" w:eastAsia="Arial" w:hAnsi="Arial" w:cs="Arial"/>
          <w:color w:val="000000" w:themeColor="text1"/>
          <w:sz w:val="20"/>
          <w:szCs w:val="20"/>
        </w:rPr>
        <w:t>.</w:t>
      </w:r>
      <w:r w:rsidR="61B8E761" w:rsidRPr="65D4231B">
        <w:rPr>
          <w:rFonts w:ascii="Arial" w:eastAsia="Arial" w:hAnsi="Arial" w:cs="Arial"/>
          <w:color w:val="000000" w:themeColor="text1"/>
          <w:sz w:val="20"/>
          <w:szCs w:val="20"/>
        </w:rPr>
        <w:t xml:space="preserve"> </w:t>
      </w:r>
    </w:p>
    <w:p w14:paraId="5F7EC04B" w14:textId="0028BB18" w:rsidR="61B8E761" w:rsidRDefault="61B8E761" w:rsidP="65D4231B">
      <w:pPr>
        <w:pStyle w:val="ListParagraph"/>
        <w:numPr>
          <w:ilvl w:val="2"/>
          <w:numId w:val="4"/>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Allow for emails to be sent to the Service Desk</w:t>
      </w:r>
      <w:r w:rsidR="391AEA62" w:rsidRPr="65D4231B">
        <w:rPr>
          <w:rFonts w:ascii="Arial" w:eastAsia="Arial" w:hAnsi="Arial" w:cs="Arial"/>
          <w:color w:val="000000" w:themeColor="text1"/>
          <w:sz w:val="20"/>
          <w:szCs w:val="20"/>
        </w:rPr>
        <w:t>.</w:t>
      </w:r>
    </w:p>
    <w:p w14:paraId="6BD2240D" w14:textId="5ACB3B23" w:rsidR="49CCE98D" w:rsidRDefault="49CCE98D" w:rsidP="00641BD0">
      <w:pPr>
        <w:pStyle w:val="ListParagraph"/>
        <w:numPr>
          <w:ilvl w:val="2"/>
          <w:numId w:val="4"/>
        </w:numPr>
        <w:spacing w:after="120"/>
        <w:rPr>
          <w:rFonts w:ascii="Arial" w:eastAsia="Arial" w:hAnsi="Arial" w:cs="Arial"/>
          <w:color w:val="000000" w:themeColor="text1"/>
          <w:sz w:val="20"/>
          <w:szCs w:val="20"/>
        </w:rPr>
      </w:pPr>
      <w:r w:rsidRPr="65D4231B">
        <w:rPr>
          <w:rFonts w:ascii="Arial" w:eastAsia="Arial" w:hAnsi="Arial" w:cs="Arial"/>
          <w:color w:val="000000" w:themeColor="text1"/>
          <w:sz w:val="20"/>
          <w:szCs w:val="20"/>
        </w:rPr>
        <w:t>Utilized text to speech on website</w:t>
      </w:r>
      <w:r w:rsidR="06AF273A" w:rsidRPr="65D4231B">
        <w:rPr>
          <w:rFonts w:ascii="Arial" w:eastAsia="Arial" w:hAnsi="Arial" w:cs="Arial"/>
          <w:color w:val="000000" w:themeColor="text1"/>
          <w:sz w:val="20"/>
          <w:szCs w:val="20"/>
        </w:rPr>
        <w:t>.</w:t>
      </w:r>
      <w:r w:rsidRPr="65D4231B">
        <w:rPr>
          <w:rFonts w:ascii="Arial" w:eastAsia="Arial" w:hAnsi="Arial" w:cs="Arial"/>
          <w:color w:val="000000" w:themeColor="text1"/>
          <w:sz w:val="20"/>
          <w:szCs w:val="20"/>
        </w:rPr>
        <w:t xml:space="preserve"> </w:t>
      </w:r>
    </w:p>
    <w:p w14:paraId="3DF7F0BF" w14:textId="444D8FBE" w:rsidR="61B8E761" w:rsidRDefault="61B8E761" w:rsidP="65D4231B">
      <w:pPr>
        <w:pStyle w:val="ListParagraph"/>
        <w:numPr>
          <w:ilvl w:val="0"/>
          <w:numId w:val="4"/>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Provided training for staff</w:t>
      </w:r>
    </w:p>
    <w:p w14:paraId="75810F3B" w14:textId="6FECFD3F" w:rsidR="61B8E761" w:rsidRDefault="61B8E761" w:rsidP="65D4231B">
      <w:pPr>
        <w:pStyle w:val="ListParagraph"/>
        <w:numPr>
          <w:ilvl w:val="1"/>
          <w:numId w:val="4"/>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Neurodiversity training</w:t>
      </w:r>
      <w:r w:rsidR="32B2C272" w:rsidRPr="65D4231B">
        <w:rPr>
          <w:rFonts w:ascii="Arial" w:eastAsia="Arial" w:hAnsi="Arial" w:cs="Arial"/>
          <w:color w:val="000000" w:themeColor="text1"/>
          <w:sz w:val="20"/>
          <w:szCs w:val="20"/>
        </w:rPr>
        <w:t>.</w:t>
      </w:r>
    </w:p>
    <w:p w14:paraId="6C57FAEC" w14:textId="6DD68574" w:rsidR="1041EB29" w:rsidRDefault="1041EB29" w:rsidP="65D4231B">
      <w:pPr>
        <w:pStyle w:val="ListParagraph"/>
        <w:numPr>
          <w:ilvl w:val="1"/>
          <w:numId w:val="4"/>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Compliance training during onboarding</w:t>
      </w:r>
      <w:r w:rsidR="59DA5C1F" w:rsidRPr="65D4231B">
        <w:rPr>
          <w:rFonts w:ascii="Arial" w:eastAsia="Arial" w:hAnsi="Arial" w:cs="Arial"/>
          <w:color w:val="000000" w:themeColor="text1"/>
          <w:sz w:val="20"/>
          <w:szCs w:val="20"/>
        </w:rPr>
        <w:t>.</w:t>
      </w:r>
    </w:p>
    <w:p w14:paraId="7A3336F7" w14:textId="5FDB3E98" w:rsidR="3246874A" w:rsidRDefault="3246874A" w:rsidP="65D4231B">
      <w:pPr>
        <w:pStyle w:val="ListParagraph"/>
        <w:numPr>
          <w:ilvl w:val="2"/>
          <w:numId w:val="4"/>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Human rights/AODA training</w:t>
      </w:r>
      <w:r w:rsidR="59DA5C1F" w:rsidRPr="65D4231B">
        <w:rPr>
          <w:rFonts w:ascii="Arial" w:eastAsia="Arial" w:hAnsi="Arial" w:cs="Arial"/>
          <w:color w:val="000000" w:themeColor="text1"/>
          <w:sz w:val="20"/>
          <w:szCs w:val="20"/>
        </w:rPr>
        <w:t>.</w:t>
      </w:r>
    </w:p>
    <w:p w14:paraId="71C93EC4" w14:textId="39ECA488" w:rsidR="3246874A" w:rsidRDefault="3246874A" w:rsidP="65D4231B">
      <w:pPr>
        <w:pStyle w:val="ListParagraph"/>
        <w:numPr>
          <w:ilvl w:val="2"/>
          <w:numId w:val="4"/>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AODA customer service training</w:t>
      </w:r>
      <w:r w:rsidR="4CB6154C" w:rsidRPr="65D4231B">
        <w:rPr>
          <w:rFonts w:ascii="Arial" w:eastAsia="Arial" w:hAnsi="Arial" w:cs="Arial"/>
          <w:color w:val="000000" w:themeColor="text1"/>
          <w:sz w:val="20"/>
          <w:szCs w:val="20"/>
        </w:rPr>
        <w:t>.</w:t>
      </w:r>
    </w:p>
    <w:p w14:paraId="393D5549" w14:textId="3A87209B" w:rsidR="3246874A" w:rsidRDefault="3246874A" w:rsidP="65D4231B">
      <w:pPr>
        <w:pStyle w:val="ListParagraph"/>
        <w:numPr>
          <w:ilvl w:val="2"/>
          <w:numId w:val="4"/>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Orientation presentation on accessibility</w:t>
      </w:r>
      <w:r w:rsidR="4CB6154C" w:rsidRPr="65D4231B">
        <w:rPr>
          <w:rFonts w:ascii="Arial" w:eastAsia="Arial" w:hAnsi="Arial" w:cs="Arial"/>
          <w:color w:val="000000" w:themeColor="text1"/>
          <w:sz w:val="20"/>
          <w:szCs w:val="20"/>
        </w:rPr>
        <w:t>.</w:t>
      </w:r>
      <w:r w:rsidRPr="65D4231B">
        <w:rPr>
          <w:rFonts w:ascii="Arial" w:eastAsia="Arial" w:hAnsi="Arial" w:cs="Arial"/>
          <w:color w:val="000000" w:themeColor="text1"/>
          <w:sz w:val="20"/>
          <w:szCs w:val="20"/>
        </w:rPr>
        <w:t xml:space="preserve"> </w:t>
      </w:r>
    </w:p>
    <w:p w14:paraId="410DAD59" w14:textId="0BE9DA2E" w:rsidR="175EB045" w:rsidRDefault="175EB045" w:rsidP="65D4231B">
      <w:pPr>
        <w:pStyle w:val="ListParagraph"/>
        <w:numPr>
          <w:ilvl w:val="0"/>
          <w:numId w:val="4"/>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 xml:space="preserve">Promoted </w:t>
      </w:r>
      <w:r w:rsidR="510A24A2" w:rsidRPr="65D4231B">
        <w:rPr>
          <w:rFonts w:ascii="Arial" w:eastAsia="Arial" w:hAnsi="Arial" w:cs="Arial"/>
          <w:color w:val="000000" w:themeColor="text1"/>
          <w:sz w:val="20"/>
          <w:szCs w:val="20"/>
        </w:rPr>
        <w:t>MSA (Mohawk Students Association)</w:t>
      </w:r>
      <w:r w:rsidRPr="65D4231B">
        <w:rPr>
          <w:rFonts w:ascii="Arial" w:eastAsia="Arial" w:hAnsi="Arial" w:cs="Arial"/>
          <w:color w:val="000000" w:themeColor="text1"/>
          <w:sz w:val="20"/>
          <w:szCs w:val="20"/>
        </w:rPr>
        <w:t xml:space="preserve"> values of</w:t>
      </w:r>
      <w:r w:rsidR="0873A673" w:rsidRPr="65D4231B">
        <w:rPr>
          <w:rFonts w:ascii="Arial" w:eastAsia="Arial" w:hAnsi="Arial" w:cs="Arial"/>
          <w:color w:val="000000" w:themeColor="text1"/>
          <w:sz w:val="20"/>
          <w:szCs w:val="20"/>
        </w:rPr>
        <w:t xml:space="preserve"> fostering </w:t>
      </w:r>
      <w:r w:rsidRPr="65D4231B">
        <w:rPr>
          <w:rFonts w:ascii="Arial" w:eastAsia="Arial" w:hAnsi="Arial" w:cs="Arial"/>
          <w:color w:val="000000" w:themeColor="text1"/>
          <w:sz w:val="20"/>
          <w:szCs w:val="20"/>
        </w:rPr>
        <w:t>belonging and being in this together</w:t>
      </w:r>
      <w:r w:rsidR="67C6190B" w:rsidRPr="65D4231B">
        <w:rPr>
          <w:rFonts w:ascii="Arial" w:eastAsia="Arial" w:hAnsi="Arial" w:cs="Arial"/>
          <w:color w:val="000000" w:themeColor="text1"/>
          <w:sz w:val="20"/>
          <w:szCs w:val="20"/>
        </w:rPr>
        <w:t xml:space="preserve"> </w:t>
      </w:r>
      <w:r w:rsidR="21B4BB4B" w:rsidRPr="65D4231B">
        <w:rPr>
          <w:rFonts w:ascii="Arial" w:eastAsia="Arial" w:hAnsi="Arial" w:cs="Arial"/>
          <w:color w:val="000000" w:themeColor="text1"/>
          <w:sz w:val="20"/>
          <w:szCs w:val="20"/>
        </w:rPr>
        <w:t>to create an</w:t>
      </w:r>
      <w:r w:rsidR="67C6190B" w:rsidRPr="65D4231B">
        <w:rPr>
          <w:rFonts w:ascii="Arial" w:eastAsia="Arial" w:hAnsi="Arial" w:cs="Arial"/>
          <w:color w:val="000000" w:themeColor="text1"/>
          <w:sz w:val="20"/>
          <w:szCs w:val="20"/>
        </w:rPr>
        <w:t xml:space="preserve"> inclusive </w:t>
      </w:r>
      <w:r w:rsidR="449B7C8B" w:rsidRPr="65D4231B">
        <w:rPr>
          <w:rFonts w:ascii="Arial" w:eastAsia="Arial" w:hAnsi="Arial" w:cs="Arial"/>
          <w:color w:val="000000" w:themeColor="text1"/>
          <w:sz w:val="20"/>
          <w:szCs w:val="20"/>
        </w:rPr>
        <w:t>work culture</w:t>
      </w:r>
      <w:r w:rsidR="67C6190B" w:rsidRPr="65D4231B">
        <w:rPr>
          <w:rFonts w:ascii="Arial" w:eastAsia="Arial" w:hAnsi="Arial" w:cs="Arial"/>
          <w:color w:val="000000" w:themeColor="text1"/>
          <w:sz w:val="20"/>
          <w:szCs w:val="20"/>
        </w:rPr>
        <w:t>.</w:t>
      </w:r>
    </w:p>
    <w:p w14:paraId="634CC8E9" w14:textId="7798A3E2" w:rsidR="01B69496" w:rsidRDefault="01B69496" w:rsidP="00641BD0">
      <w:pPr>
        <w:spacing w:after="0"/>
        <w:rPr>
          <w:rFonts w:ascii="Arial" w:eastAsia="Arial" w:hAnsi="Arial" w:cs="Arial"/>
          <w:color w:val="000000" w:themeColor="text1"/>
          <w:sz w:val="20"/>
          <w:szCs w:val="20"/>
        </w:rPr>
      </w:pPr>
      <w:r w:rsidRPr="4ABEE112">
        <w:rPr>
          <w:rFonts w:ascii="Arial" w:eastAsia="Arial" w:hAnsi="Arial" w:cs="Arial"/>
          <w:color w:val="000000" w:themeColor="text1"/>
          <w:sz w:val="20"/>
          <w:szCs w:val="20"/>
        </w:rPr>
        <w:t>Communications/Messaging:</w:t>
      </w:r>
    </w:p>
    <w:p w14:paraId="399231B7" w14:textId="13076850" w:rsidR="01B69496" w:rsidRDefault="01B69496" w:rsidP="65D4231B">
      <w:pPr>
        <w:pStyle w:val="ListParagraph"/>
        <w:numPr>
          <w:ilvl w:val="0"/>
          <w:numId w:val="1"/>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Added closed captions to videos</w:t>
      </w:r>
      <w:r w:rsidR="19A38D5E" w:rsidRPr="65D4231B">
        <w:rPr>
          <w:rFonts w:ascii="Arial" w:eastAsia="Arial" w:hAnsi="Arial" w:cs="Arial"/>
          <w:color w:val="000000" w:themeColor="text1"/>
          <w:sz w:val="20"/>
          <w:szCs w:val="20"/>
        </w:rPr>
        <w:t xml:space="preserve"> on social media</w:t>
      </w:r>
      <w:r w:rsidR="35A35190" w:rsidRPr="65D4231B">
        <w:rPr>
          <w:rFonts w:ascii="Arial" w:eastAsia="Arial" w:hAnsi="Arial" w:cs="Arial"/>
          <w:color w:val="000000" w:themeColor="text1"/>
          <w:sz w:val="20"/>
          <w:szCs w:val="20"/>
        </w:rPr>
        <w:t>.</w:t>
      </w:r>
    </w:p>
    <w:p w14:paraId="0A404D08" w14:textId="2CE9CB6C" w:rsidR="19A38D5E" w:rsidRDefault="19A38D5E" w:rsidP="65D4231B">
      <w:pPr>
        <w:pStyle w:val="ListParagraph"/>
        <w:numPr>
          <w:ilvl w:val="0"/>
          <w:numId w:val="1"/>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Added text to descriptions on social media</w:t>
      </w:r>
      <w:r w:rsidR="35A35190" w:rsidRPr="65D4231B">
        <w:rPr>
          <w:rFonts w:ascii="Arial" w:eastAsia="Arial" w:hAnsi="Arial" w:cs="Arial"/>
          <w:color w:val="000000" w:themeColor="text1"/>
          <w:sz w:val="20"/>
          <w:szCs w:val="20"/>
        </w:rPr>
        <w:t>.</w:t>
      </w:r>
    </w:p>
    <w:p w14:paraId="60054541" w14:textId="7E6372CE" w:rsidR="01B69496" w:rsidRDefault="01B69496" w:rsidP="65D4231B">
      <w:pPr>
        <w:pStyle w:val="ListParagraph"/>
        <w:numPr>
          <w:ilvl w:val="0"/>
          <w:numId w:val="1"/>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Made text on website simple and easy to read</w:t>
      </w:r>
      <w:r w:rsidR="6C4A2C99" w:rsidRPr="65D4231B">
        <w:rPr>
          <w:rFonts w:ascii="Arial" w:eastAsia="Arial" w:hAnsi="Arial" w:cs="Arial"/>
          <w:color w:val="000000" w:themeColor="text1"/>
          <w:sz w:val="20"/>
          <w:szCs w:val="20"/>
        </w:rPr>
        <w:t>.</w:t>
      </w:r>
    </w:p>
    <w:p w14:paraId="010A0C7A" w14:textId="04C5F7D5" w:rsidR="58588450" w:rsidRDefault="58588450" w:rsidP="65D4231B">
      <w:pPr>
        <w:pStyle w:val="ListParagraph"/>
        <w:numPr>
          <w:ilvl w:val="0"/>
          <w:numId w:val="1"/>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 xml:space="preserve">Provided AODA Accessibility policy on the MSA website. </w:t>
      </w:r>
    </w:p>
    <w:p w14:paraId="3ABFBD51" w14:textId="4F2F43C9" w:rsidR="05482984" w:rsidRDefault="05482984" w:rsidP="00641BD0">
      <w:pPr>
        <w:spacing w:after="0"/>
        <w:rPr>
          <w:rFonts w:ascii="Arial" w:eastAsia="Arial" w:hAnsi="Arial" w:cs="Arial"/>
          <w:color w:val="000000" w:themeColor="text1"/>
          <w:sz w:val="20"/>
          <w:szCs w:val="20"/>
        </w:rPr>
      </w:pPr>
      <w:r w:rsidRPr="65D4231B">
        <w:rPr>
          <w:rFonts w:ascii="Arial" w:eastAsia="Arial" w:hAnsi="Arial" w:cs="Arial"/>
          <w:color w:val="000000" w:themeColor="text1"/>
          <w:sz w:val="20"/>
          <w:szCs w:val="20"/>
        </w:rPr>
        <w:t>Employment/Volunteer</w:t>
      </w:r>
      <w:r w:rsidR="67D735DE" w:rsidRPr="65D4231B">
        <w:rPr>
          <w:rFonts w:ascii="Arial" w:eastAsia="Arial" w:hAnsi="Arial" w:cs="Arial"/>
          <w:color w:val="000000" w:themeColor="text1"/>
          <w:sz w:val="20"/>
          <w:szCs w:val="20"/>
        </w:rPr>
        <w:t>/Board</w:t>
      </w:r>
      <w:r w:rsidRPr="65D4231B">
        <w:rPr>
          <w:rFonts w:ascii="Arial" w:eastAsia="Arial" w:hAnsi="Arial" w:cs="Arial"/>
          <w:color w:val="000000" w:themeColor="text1"/>
          <w:sz w:val="20"/>
          <w:szCs w:val="20"/>
        </w:rPr>
        <w:t xml:space="preserve"> Opportunities: </w:t>
      </w:r>
    </w:p>
    <w:p w14:paraId="514CC238" w14:textId="261C0EBA" w:rsidR="0717CA16" w:rsidRDefault="0717CA16" w:rsidP="65D4231B">
      <w:pPr>
        <w:pStyle w:val="ListParagraph"/>
        <w:numPr>
          <w:ilvl w:val="0"/>
          <w:numId w:val="5"/>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Included on all job postings that accommodations are available upon request.</w:t>
      </w:r>
    </w:p>
    <w:p w14:paraId="458DBD62" w14:textId="5F3FEEB8" w:rsidR="05482984" w:rsidRDefault="05482984" w:rsidP="65D4231B">
      <w:pPr>
        <w:pStyle w:val="ListParagraph"/>
        <w:numPr>
          <w:ilvl w:val="1"/>
          <w:numId w:val="5"/>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 xml:space="preserve">Provided </w:t>
      </w:r>
      <w:r w:rsidR="7DAC49BB" w:rsidRPr="65D4231B">
        <w:rPr>
          <w:rFonts w:ascii="Arial" w:eastAsia="Arial" w:hAnsi="Arial" w:cs="Arial"/>
          <w:color w:val="000000" w:themeColor="text1"/>
          <w:sz w:val="20"/>
          <w:szCs w:val="20"/>
        </w:rPr>
        <w:t>a contact</w:t>
      </w:r>
      <w:r w:rsidR="78148C42" w:rsidRPr="65D4231B">
        <w:rPr>
          <w:rFonts w:ascii="Arial" w:eastAsia="Arial" w:hAnsi="Arial" w:cs="Arial"/>
          <w:color w:val="000000" w:themeColor="text1"/>
          <w:sz w:val="20"/>
          <w:szCs w:val="20"/>
        </w:rPr>
        <w:t xml:space="preserve"> (</w:t>
      </w:r>
      <w:hyperlink r:id="rId10">
        <w:r w:rsidR="78148C42" w:rsidRPr="65D4231B">
          <w:rPr>
            <w:rStyle w:val="Hyperlink"/>
            <w:rFonts w:ascii="Arial" w:eastAsia="Arial" w:hAnsi="Arial" w:cs="Arial"/>
            <w:sz w:val="20"/>
            <w:szCs w:val="20"/>
          </w:rPr>
          <w:t>msapeopleandculture@mohawkcollege.ca</w:t>
        </w:r>
      </w:hyperlink>
      <w:r w:rsidR="78148C42" w:rsidRPr="65D4231B">
        <w:rPr>
          <w:rFonts w:ascii="Arial" w:eastAsia="Arial" w:hAnsi="Arial" w:cs="Arial"/>
          <w:color w:val="000000" w:themeColor="text1"/>
          <w:sz w:val="20"/>
          <w:szCs w:val="20"/>
        </w:rPr>
        <w:t>)</w:t>
      </w:r>
      <w:r w:rsidR="7DAC49BB" w:rsidRPr="65D4231B">
        <w:rPr>
          <w:rFonts w:ascii="Arial" w:eastAsia="Arial" w:hAnsi="Arial" w:cs="Arial"/>
          <w:color w:val="000000" w:themeColor="text1"/>
          <w:sz w:val="20"/>
          <w:szCs w:val="20"/>
        </w:rPr>
        <w:t xml:space="preserve"> for any accommodation/</w:t>
      </w:r>
      <w:r w:rsidRPr="65D4231B">
        <w:rPr>
          <w:rFonts w:ascii="Arial" w:eastAsia="Arial" w:hAnsi="Arial" w:cs="Arial"/>
          <w:color w:val="000000" w:themeColor="text1"/>
          <w:sz w:val="20"/>
          <w:szCs w:val="20"/>
        </w:rPr>
        <w:t>accessibility</w:t>
      </w:r>
      <w:r w:rsidR="4ABBEFF2" w:rsidRPr="65D4231B">
        <w:rPr>
          <w:rFonts w:ascii="Arial" w:eastAsia="Arial" w:hAnsi="Arial" w:cs="Arial"/>
          <w:color w:val="000000" w:themeColor="text1"/>
          <w:sz w:val="20"/>
          <w:szCs w:val="20"/>
        </w:rPr>
        <w:t xml:space="preserve"> requests</w:t>
      </w:r>
      <w:r w:rsidR="09FDAA18" w:rsidRPr="65D4231B">
        <w:rPr>
          <w:rFonts w:ascii="Arial" w:eastAsia="Arial" w:hAnsi="Arial" w:cs="Arial"/>
          <w:color w:val="000000" w:themeColor="text1"/>
          <w:sz w:val="20"/>
          <w:szCs w:val="20"/>
        </w:rPr>
        <w:t>.</w:t>
      </w:r>
    </w:p>
    <w:p w14:paraId="2ED94DC9" w14:textId="7D2D8177" w:rsidR="73263B8F" w:rsidRDefault="73263B8F" w:rsidP="65D4231B">
      <w:pPr>
        <w:pStyle w:val="ListParagraph"/>
        <w:numPr>
          <w:ilvl w:val="0"/>
          <w:numId w:val="5"/>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 xml:space="preserve">Provided </w:t>
      </w:r>
      <w:r w:rsidR="0AACD89E" w:rsidRPr="65D4231B">
        <w:rPr>
          <w:rFonts w:ascii="Arial" w:eastAsia="Arial" w:hAnsi="Arial" w:cs="Arial"/>
          <w:color w:val="000000" w:themeColor="text1"/>
          <w:sz w:val="20"/>
          <w:szCs w:val="20"/>
        </w:rPr>
        <w:t xml:space="preserve">interview </w:t>
      </w:r>
      <w:r w:rsidRPr="65D4231B">
        <w:rPr>
          <w:rFonts w:ascii="Arial" w:eastAsia="Arial" w:hAnsi="Arial" w:cs="Arial"/>
          <w:color w:val="000000" w:themeColor="text1"/>
          <w:sz w:val="20"/>
          <w:szCs w:val="20"/>
        </w:rPr>
        <w:t>questions</w:t>
      </w:r>
      <w:r w:rsidR="765B7DD2" w:rsidRPr="65D4231B">
        <w:rPr>
          <w:rFonts w:ascii="Arial" w:eastAsia="Arial" w:hAnsi="Arial" w:cs="Arial"/>
          <w:color w:val="000000" w:themeColor="text1"/>
          <w:sz w:val="20"/>
          <w:szCs w:val="20"/>
        </w:rPr>
        <w:t>/process</w:t>
      </w:r>
      <w:r w:rsidRPr="65D4231B">
        <w:rPr>
          <w:rFonts w:ascii="Arial" w:eastAsia="Arial" w:hAnsi="Arial" w:cs="Arial"/>
          <w:color w:val="000000" w:themeColor="text1"/>
          <w:sz w:val="20"/>
          <w:szCs w:val="20"/>
        </w:rPr>
        <w:t xml:space="preserve"> ahead of time for interviewing candidates</w:t>
      </w:r>
      <w:r w:rsidR="312F3B0C" w:rsidRPr="65D4231B">
        <w:rPr>
          <w:rFonts w:ascii="Arial" w:eastAsia="Arial" w:hAnsi="Arial" w:cs="Arial"/>
          <w:color w:val="000000" w:themeColor="text1"/>
          <w:sz w:val="20"/>
          <w:szCs w:val="20"/>
        </w:rPr>
        <w:t>.</w:t>
      </w:r>
    </w:p>
    <w:p w14:paraId="5739BF20" w14:textId="6C888AD9" w:rsidR="546B419F" w:rsidRDefault="546B419F" w:rsidP="65D4231B">
      <w:pPr>
        <w:pStyle w:val="ListParagraph"/>
        <w:numPr>
          <w:ilvl w:val="0"/>
          <w:numId w:val="5"/>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 xml:space="preserve">Provided opportunities for College CICE </w:t>
      </w:r>
      <w:r w:rsidR="66D31C91" w:rsidRPr="65D4231B">
        <w:rPr>
          <w:rFonts w:ascii="Arial" w:eastAsia="Arial" w:hAnsi="Arial" w:cs="Arial"/>
          <w:color w:val="000000" w:themeColor="text1"/>
          <w:sz w:val="20"/>
          <w:szCs w:val="20"/>
        </w:rPr>
        <w:t xml:space="preserve">(Community Integration through Co-operative Education) </w:t>
      </w:r>
      <w:r w:rsidRPr="65D4231B">
        <w:rPr>
          <w:rFonts w:ascii="Arial" w:eastAsia="Arial" w:hAnsi="Arial" w:cs="Arial"/>
          <w:color w:val="000000" w:themeColor="text1"/>
          <w:sz w:val="20"/>
          <w:szCs w:val="20"/>
        </w:rPr>
        <w:t>Students to gain work experience</w:t>
      </w:r>
      <w:r w:rsidR="379AF1CE" w:rsidRPr="65D4231B">
        <w:rPr>
          <w:rFonts w:ascii="Arial" w:eastAsia="Arial" w:hAnsi="Arial" w:cs="Arial"/>
          <w:color w:val="000000" w:themeColor="text1"/>
          <w:sz w:val="20"/>
          <w:szCs w:val="20"/>
        </w:rPr>
        <w:t>.</w:t>
      </w:r>
    </w:p>
    <w:p w14:paraId="39F1A313" w14:textId="3F39A418" w:rsidR="4BB15CAE" w:rsidRDefault="4BB15CAE" w:rsidP="65D4231B">
      <w:pPr>
        <w:pStyle w:val="ListParagraph"/>
        <w:numPr>
          <w:ilvl w:val="0"/>
          <w:numId w:val="5"/>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Provided</w:t>
      </w:r>
      <w:r w:rsidR="3541F9D3" w:rsidRPr="65D4231B">
        <w:rPr>
          <w:rFonts w:ascii="Arial" w:eastAsia="Arial" w:hAnsi="Arial" w:cs="Arial"/>
          <w:color w:val="000000" w:themeColor="text1"/>
          <w:sz w:val="20"/>
          <w:szCs w:val="20"/>
        </w:rPr>
        <w:t>/utilized</w:t>
      </w:r>
      <w:r w:rsidRPr="65D4231B">
        <w:rPr>
          <w:rFonts w:ascii="Arial" w:eastAsia="Arial" w:hAnsi="Arial" w:cs="Arial"/>
          <w:color w:val="000000" w:themeColor="text1"/>
          <w:sz w:val="20"/>
          <w:szCs w:val="20"/>
        </w:rPr>
        <w:t xml:space="preserve"> software accessibility tools (</w:t>
      </w:r>
      <w:proofErr w:type="gramStart"/>
      <w:r w:rsidRPr="65D4231B">
        <w:rPr>
          <w:rFonts w:ascii="Arial" w:eastAsia="Arial" w:hAnsi="Arial" w:cs="Arial"/>
          <w:color w:val="000000" w:themeColor="text1"/>
          <w:sz w:val="20"/>
          <w:szCs w:val="20"/>
        </w:rPr>
        <w:t>e.g.</w:t>
      </w:r>
      <w:proofErr w:type="gramEnd"/>
      <w:r w:rsidRPr="65D4231B">
        <w:rPr>
          <w:rFonts w:ascii="Arial" w:eastAsia="Arial" w:hAnsi="Arial" w:cs="Arial"/>
          <w:color w:val="000000" w:themeColor="text1"/>
          <w:sz w:val="20"/>
          <w:szCs w:val="20"/>
        </w:rPr>
        <w:t xml:space="preserve"> </w:t>
      </w:r>
      <w:r w:rsidR="3B8085C3" w:rsidRPr="65D4231B">
        <w:rPr>
          <w:rFonts w:ascii="Arial" w:eastAsia="Arial" w:hAnsi="Arial" w:cs="Arial"/>
          <w:color w:val="000000" w:themeColor="text1"/>
          <w:sz w:val="20"/>
          <w:szCs w:val="20"/>
        </w:rPr>
        <w:t>built-in</w:t>
      </w:r>
      <w:r w:rsidRPr="65D4231B">
        <w:rPr>
          <w:rFonts w:ascii="Arial" w:eastAsia="Arial" w:hAnsi="Arial" w:cs="Arial"/>
          <w:color w:val="000000" w:themeColor="text1"/>
          <w:sz w:val="20"/>
          <w:szCs w:val="20"/>
        </w:rPr>
        <w:t xml:space="preserve"> </w:t>
      </w:r>
      <w:r w:rsidR="0191A2D7" w:rsidRPr="65D4231B">
        <w:rPr>
          <w:rFonts w:ascii="Arial" w:eastAsia="Arial" w:hAnsi="Arial" w:cs="Arial"/>
          <w:color w:val="000000" w:themeColor="text1"/>
          <w:sz w:val="20"/>
          <w:szCs w:val="20"/>
        </w:rPr>
        <w:t>W</w:t>
      </w:r>
      <w:r w:rsidRPr="65D4231B">
        <w:rPr>
          <w:rFonts w:ascii="Arial" w:eastAsia="Arial" w:hAnsi="Arial" w:cs="Arial"/>
          <w:color w:val="000000" w:themeColor="text1"/>
          <w:sz w:val="20"/>
          <w:szCs w:val="20"/>
        </w:rPr>
        <w:t>indows/college accessibility applications)</w:t>
      </w:r>
      <w:r w:rsidR="6788AC0D" w:rsidRPr="65D4231B">
        <w:rPr>
          <w:rFonts w:ascii="Arial" w:eastAsia="Arial" w:hAnsi="Arial" w:cs="Arial"/>
          <w:color w:val="000000" w:themeColor="text1"/>
          <w:sz w:val="20"/>
          <w:szCs w:val="20"/>
        </w:rPr>
        <w:t>.</w:t>
      </w:r>
    </w:p>
    <w:p w14:paraId="1F5EC721" w14:textId="7CC9AA96" w:rsidR="1BFD8B99" w:rsidRDefault="0B12B54F" w:rsidP="65D4231B">
      <w:pPr>
        <w:pStyle w:val="ListParagraph"/>
        <w:numPr>
          <w:ilvl w:val="0"/>
          <w:numId w:val="5"/>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Provided and/or r</w:t>
      </w:r>
      <w:r w:rsidR="1BFD8B99" w:rsidRPr="65D4231B">
        <w:rPr>
          <w:rFonts w:ascii="Arial" w:eastAsia="Arial" w:hAnsi="Arial" w:cs="Arial"/>
          <w:color w:val="000000" w:themeColor="text1"/>
          <w:sz w:val="20"/>
          <w:szCs w:val="20"/>
        </w:rPr>
        <w:t>eimbursed staff/board for accessibility needs that were identified</w:t>
      </w:r>
      <w:r w:rsidR="19D1DCD1" w:rsidRPr="65D4231B">
        <w:rPr>
          <w:rFonts w:ascii="Arial" w:eastAsia="Arial" w:hAnsi="Arial" w:cs="Arial"/>
          <w:color w:val="000000" w:themeColor="text1"/>
          <w:sz w:val="20"/>
          <w:szCs w:val="20"/>
        </w:rPr>
        <w:t>.</w:t>
      </w:r>
    </w:p>
    <w:p w14:paraId="620CE517" w14:textId="146E9009" w:rsidR="2AE5B1B2" w:rsidRDefault="2AE5B1B2" w:rsidP="65D4231B">
      <w:pPr>
        <w:pStyle w:val="ListParagraph"/>
        <w:numPr>
          <w:ilvl w:val="0"/>
          <w:numId w:val="5"/>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Provided training to staff during onboarding, and throughout their employment</w:t>
      </w:r>
      <w:r w:rsidR="49811537" w:rsidRPr="65D4231B">
        <w:rPr>
          <w:rFonts w:ascii="Arial" w:eastAsia="Arial" w:hAnsi="Arial" w:cs="Arial"/>
          <w:color w:val="000000" w:themeColor="text1"/>
          <w:sz w:val="20"/>
          <w:szCs w:val="20"/>
        </w:rPr>
        <w:t>.</w:t>
      </w:r>
    </w:p>
    <w:p w14:paraId="56569B13" w14:textId="3BC82EAB" w:rsidR="4F99FEC2" w:rsidRDefault="4F99FEC2" w:rsidP="65D4231B">
      <w:pPr>
        <w:pStyle w:val="ListParagraph"/>
        <w:numPr>
          <w:ilvl w:val="0"/>
          <w:numId w:val="5"/>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Maintained records and ensured mandatory compliance of completed training.</w:t>
      </w:r>
    </w:p>
    <w:p w14:paraId="6A67533E" w14:textId="5724C7FB" w:rsidR="007B51A5" w:rsidRPr="00641BD0" w:rsidRDefault="2AE5B1B2" w:rsidP="00641BD0">
      <w:pPr>
        <w:pStyle w:val="ListParagraph"/>
        <w:numPr>
          <w:ilvl w:val="0"/>
          <w:numId w:val="5"/>
        </w:numPr>
        <w:spacing w:after="480"/>
        <w:rPr>
          <w:rFonts w:ascii="Arial" w:eastAsia="Arial" w:hAnsi="Arial" w:cs="Arial"/>
          <w:color w:val="000000" w:themeColor="text1"/>
          <w:sz w:val="20"/>
          <w:szCs w:val="20"/>
        </w:rPr>
      </w:pPr>
      <w:r w:rsidRPr="65D4231B">
        <w:rPr>
          <w:rFonts w:ascii="Arial" w:eastAsia="Arial" w:hAnsi="Arial" w:cs="Arial"/>
          <w:color w:val="000000" w:themeColor="text1"/>
          <w:sz w:val="20"/>
          <w:szCs w:val="20"/>
        </w:rPr>
        <w:t>Promoted MSA</w:t>
      </w:r>
      <w:r w:rsidR="4A7E2029" w:rsidRPr="65D4231B">
        <w:rPr>
          <w:rFonts w:ascii="Arial" w:eastAsia="Arial" w:hAnsi="Arial" w:cs="Arial"/>
          <w:color w:val="000000" w:themeColor="text1"/>
          <w:sz w:val="20"/>
          <w:szCs w:val="20"/>
        </w:rPr>
        <w:t xml:space="preserve"> (Mohawk Students’ Association)</w:t>
      </w:r>
      <w:r w:rsidRPr="65D4231B">
        <w:rPr>
          <w:rFonts w:ascii="Arial" w:eastAsia="Arial" w:hAnsi="Arial" w:cs="Arial"/>
          <w:color w:val="000000" w:themeColor="text1"/>
          <w:sz w:val="20"/>
          <w:szCs w:val="20"/>
        </w:rPr>
        <w:t xml:space="preserve"> values of f</w:t>
      </w:r>
      <w:r w:rsidR="2F314B92" w:rsidRPr="65D4231B">
        <w:rPr>
          <w:rFonts w:ascii="Arial" w:eastAsia="Arial" w:hAnsi="Arial" w:cs="Arial"/>
          <w:color w:val="000000" w:themeColor="text1"/>
          <w:sz w:val="20"/>
          <w:szCs w:val="20"/>
        </w:rPr>
        <w:t xml:space="preserve">ostering </w:t>
      </w:r>
      <w:r w:rsidRPr="65D4231B">
        <w:rPr>
          <w:rFonts w:ascii="Arial" w:eastAsia="Arial" w:hAnsi="Arial" w:cs="Arial"/>
          <w:color w:val="000000" w:themeColor="text1"/>
          <w:sz w:val="20"/>
          <w:szCs w:val="20"/>
        </w:rPr>
        <w:t>belonging and being in this together</w:t>
      </w:r>
      <w:r w:rsidR="43E72109" w:rsidRPr="65D4231B">
        <w:rPr>
          <w:rFonts w:ascii="Arial" w:eastAsia="Arial" w:hAnsi="Arial" w:cs="Arial"/>
          <w:color w:val="000000" w:themeColor="text1"/>
          <w:sz w:val="20"/>
          <w:szCs w:val="20"/>
        </w:rPr>
        <w:t xml:space="preserve"> to create a</w:t>
      </w:r>
      <w:r w:rsidR="09FBF7A3" w:rsidRPr="65D4231B">
        <w:rPr>
          <w:rFonts w:ascii="Arial" w:eastAsia="Arial" w:hAnsi="Arial" w:cs="Arial"/>
          <w:color w:val="000000" w:themeColor="text1"/>
          <w:sz w:val="20"/>
          <w:szCs w:val="20"/>
        </w:rPr>
        <w:t>n</w:t>
      </w:r>
      <w:r w:rsidR="43E72109" w:rsidRPr="65D4231B">
        <w:rPr>
          <w:rFonts w:ascii="Arial" w:eastAsia="Arial" w:hAnsi="Arial" w:cs="Arial"/>
          <w:color w:val="000000" w:themeColor="text1"/>
          <w:sz w:val="20"/>
          <w:szCs w:val="20"/>
        </w:rPr>
        <w:t xml:space="preserve"> inclusive work culture.</w:t>
      </w:r>
    </w:p>
    <w:p w14:paraId="52BE201F" w14:textId="6A6ED850" w:rsidR="546B419F" w:rsidRDefault="546B419F" w:rsidP="65D4231B">
      <w:pPr>
        <w:rPr>
          <w:rFonts w:ascii="Arial" w:eastAsia="Arial" w:hAnsi="Arial" w:cs="Arial"/>
          <w:color w:val="000000" w:themeColor="text1"/>
          <w:sz w:val="20"/>
          <w:szCs w:val="20"/>
        </w:rPr>
      </w:pPr>
      <w:r w:rsidRPr="00641BD0">
        <w:rPr>
          <w:rStyle w:val="Heading3Char"/>
        </w:rPr>
        <w:t>Present/Future Actions to Remove and Prevent Barriers:</w:t>
      </w:r>
      <w:r w:rsidR="066E659B" w:rsidRPr="65D4231B">
        <w:rPr>
          <w:rFonts w:ascii="Arial" w:eastAsia="Arial" w:hAnsi="Arial" w:cs="Arial"/>
          <w:color w:val="000000" w:themeColor="text1"/>
          <w:sz w:val="20"/>
          <w:szCs w:val="20"/>
        </w:rPr>
        <w:t xml:space="preserve"> </w:t>
      </w:r>
      <w:r w:rsidR="00641BD0">
        <w:rPr>
          <w:rFonts w:ascii="Arial" w:eastAsia="Arial" w:hAnsi="Arial" w:cs="Arial"/>
          <w:color w:val="000000" w:themeColor="text1"/>
          <w:sz w:val="20"/>
          <w:szCs w:val="20"/>
        </w:rPr>
        <w:br/>
      </w:r>
      <w:r w:rsidR="00641BD0" w:rsidRPr="00641BD0">
        <w:rPr>
          <w:rFonts w:ascii="Arial" w:eastAsia="Arial" w:hAnsi="Arial" w:cs="Arial"/>
          <w:i/>
          <w:iCs/>
          <w:color w:val="000000" w:themeColor="text1"/>
          <w:sz w:val="20"/>
          <w:szCs w:val="20"/>
        </w:rPr>
        <w:t>W</w:t>
      </w:r>
      <w:r w:rsidR="066E659B" w:rsidRPr="00641BD0">
        <w:rPr>
          <w:rFonts w:ascii="Arial" w:eastAsia="Arial" w:hAnsi="Arial" w:cs="Arial"/>
          <w:i/>
          <w:iCs/>
          <w:color w:val="000000" w:themeColor="text1"/>
          <w:sz w:val="20"/>
          <w:szCs w:val="20"/>
        </w:rPr>
        <w:t>ith expected/anticipated completion dates</w:t>
      </w:r>
    </w:p>
    <w:p w14:paraId="0EB88CCB" w14:textId="6BB6ABAB" w:rsidR="546B419F" w:rsidRDefault="546B419F" w:rsidP="65D4231B">
      <w:pPr>
        <w:pStyle w:val="ListParagraph"/>
        <w:numPr>
          <w:ilvl w:val="0"/>
          <w:numId w:val="3"/>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Maintain</w:t>
      </w:r>
      <w:r w:rsidR="155A82AB" w:rsidRPr="65D4231B">
        <w:rPr>
          <w:rFonts w:ascii="Arial" w:eastAsia="Arial" w:hAnsi="Arial" w:cs="Arial"/>
          <w:color w:val="000000" w:themeColor="text1"/>
          <w:sz w:val="20"/>
          <w:szCs w:val="20"/>
        </w:rPr>
        <w:t>, review,</w:t>
      </w:r>
      <w:r w:rsidRPr="65D4231B">
        <w:rPr>
          <w:rFonts w:ascii="Arial" w:eastAsia="Arial" w:hAnsi="Arial" w:cs="Arial"/>
          <w:color w:val="000000" w:themeColor="text1"/>
          <w:sz w:val="20"/>
          <w:szCs w:val="20"/>
        </w:rPr>
        <w:t xml:space="preserve"> and ensure compliance with AODA</w:t>
      </w:r>
      <w:r w:rsidR="7982AD9B" w:rsidRPr="65D4231B">
        <w:rPr>
          <w:rFonts w:ascii="Arial" w:eastAsia="Arial" w:hAnsi="Arial" w:cs="Arial"/>
          <w:color w:val="000000" w:themeColor="text1"/>
          <w:sz w:val="20"/>
          <w:szCs w:val="20"/>
        </w:rPr>
        <w:t xml:space="preserve"> and future statutory requirements</w:t>
      </w:r>
      <w:r w:rsidR="46E0E735" w:rsidRPr="65D4231B">
        <w:rPr>
          <w:rFonts w:ascii="Arial" w:eastAsia="Arial" w:hAnsi="Arial" w:cs="Arial"/>
          <w:color w:val="000000" w:themeColor="text1"/>
          <w:sz w:val="20"/>
          <w:szCs w:val="20"/>
        </w:rPr>
        <w:t>.</w:t>
      </w:r>
      <w:r w:rsidR="7209D2D9" w:rsidRPr="65D4231B">
        <w:rPr>
          <w:rFonts w:ascii="Arial" w:eastAsia="Arial" w:hAnsi="Arial" w:cs="Arial"/>
          <w:color w:val="000000" w:themeColor="text1"/>
          <w:sz w:val="20"/>
          <w:szCs w:val="20"/>
        </w:rPr>
        <w:t xml:space="preserve"> (ongoing)</w:t>
      </w:r>
    </w:p>
    <w:p w14:paraId="24A0C294" w14:textId="5F8677A6" w:rsidR="5276200E" w:rsidRDefault="5276200E" w:rsidP="65D4231B">
      <w:pPr>
        <w:pStyle w:val="ListParagraph"/>
        <w:numPr>
          <w:ilvl w:val="0"/>
          <w:numId w:val="3"/>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 xml:space="preserve">Provide both AODA </w:t>
      </w:r>
      <w:r w:rsidR="6C40154D" w:rsidRPr="65D4231B">
        <w:rPr>
          <w:rFonts w:ascii="Arial" w:eastAsia="Arial" w:hAnsi="Arial" w:cs="Arial"/>
          <w:color w:val="000000" w:themeColor="text1"/>
          <w:sz w:val="20"/>
          <w:szCs w:val="20"/>
        </w:rPr>
        <w:t>Accessibility</w:t>
      </w:r>
      <w:r w:rsidRPr="65D4231B">
        <w:rPr>
          <w:rFonts w:ascii="Arial" w:eastAsia="Arial" w:hAnsi="Arial" w:cs="Arial"/>
          <w:color w:val="000000" w:themeColor="text1"/>
          <w:sz w:val="20"/>
          <w:szCs w:val="20"/>
        </w:rPr>
        <w:t xml:space="preserve"> policy and Multi-year Accessibility Plan on the MSA website, as well as </w:t>
      </w:r>
      <w:r w:rsidR="377A4057" w:rsidRPr="65D4231B">
        <w:rPr>
          <w:rFonts w:ascii="Arial" w:eastAsia="Arial" w:hAnsi="Arial" w:cs="Arial"/>
          <w:color w:val="000000" w:themeColor="text1"/>
          <w:sz w:val="20"/>
          <w:szCs w:val="20"/>
        </w:rPr>
        <w:t xml:space="preserve">make it available for staff to view. </w:t>
      </w:r>
      <w:r w:rsidR="6986805A" w:rsidRPr="65D4231B">
        <w:rPr>
          <w:rFonts w:ascii="Arial" w:eastAsia="Arial" w:hAnsi="Arial" w:cs="Arial"/>
          <w:color w:val="000000" w:themeColor="text1"/>
          <w:sz w:val="20"/>
          <w:szCs w:val="20"/>
        </w:rPr>
        <w:t>(2024)</w:t>
      </w:r>
    </w:p>
    <w:p w14:paraId="1C4D0607" w14:textId="35EAE827" w:rsidR="67C44157" w:rsidRDefault="67C44157" w:rsidP="65D4231B">
      <w:pPr>
        <w:pStyle w:val="ListParagraph"/>
        <w:numPr>
          <w:ilvl w:val="0"/>
          <w:numId w:val="3"/>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Upgrade office desks to allow for flexibility in height</w:t>
      </w:r>
      <w:r w:rsidR="59279543" w:rsidRPr="65D4231B">
        <w:rPr>
          <w:rFonts w:ascii="Arial" w:eastAsia="Arial" w:hAnsi="Arial" w:cs="Arial"/>
          <w:color w:val="000000" w:themeColor="text1"/>
          <w:sz w:val="20"/>
          <w:szCs w:val="20"/>
        </w:rPr>
        <w:t>.</w:t>
      </w:r>
      <w:r w:rsidR="671AED31" w:rsidRPr="65D4231B">
        <w:rPr>
          <w:rFonts w:ascii="Arial" w:eastAsia="Arial" w:hAnsi="Arial" w:cs="Arial"/>
          <w:color w:val="000000" w:themeColor="text1"/>
          <w:sz w:val="20"/>
          <w:szCs w:val="20"/>
        </w:rPr>
        <w:t xml:space="preserve"> (2024-202</w:t>
      </w:r>
      <w:r w:rsidR="544F9734" w:rsidRPr="65D4231B">
        <w:rPr>
          <w:rFonts w:ascii="Arial" w:eastAsia="Arial" w:hAnsi="Arial" w:cs="Arial"/>
          <w:color w:val="000000" w:themeColor="text1"/>
          <w:sz w:val="20"/>
          <w:szCs w:val="20"/>
        </w:rPr>
        <w:t>6</w:t>
      </w:r>
      <w:r w:rsidR="671AED31" w:rsidRPr="65D4231B">
        <w:rPr>
          <w:rFonts w:ascii="Arial" w:eastAsia="Arial" w:hAnsi="Arial" w:cs="Arial"/>
          <w:color w:val="000000" w:themeColor="text1"/>
          <w:sz w:val="20"/>
          <w:szCs w:val="20"/>
        </w:rPr>
        <w:t>)</w:t>
      </w:r>
    </w:p>
    <w:p w14:paraId="30E9EE41" w14:textId="41F9F9D0" w:rsidR="67C44157" w:rsidRDefault="67C44157" w:rsidP="65D4231B">
      <w:pPr>
        <w:pStyle w:val="ListParagraph"/>
        <w:numPr>
          <w:ilvl w:val="0"/>
          <w:numId w:val="3"/>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Provide new office chairs to allow for more flexibility in adjustment options</w:t>
      </w:r>
      <w:r w:rsidR="66CAC49A" w:rsidRPr="65D4231B">
        <w:rPr>
          <w:rFonts w:ascii="Arial" w:eastAsia="Arial" w:hAnsi="Arial" w:cs="Arial"/>
          <w:color w:val="000000" w:themeColor="text1"/>
          <w:sz w:val="20"/>
          <w:szCs w:val="20"/>
        </w:rPr>
        <w:t>.</w:t>
      </w:r>
      <w:r w:rsidR="35B5F307" w:rsidRPr="65D4231B">
        <w:rPr>
          <w:rFonts w:ascii="Arial" w:eastAsia="Arial" w:hAnsi="Arial" w:cs="Arial"/>
          <w:color w:val="000000" w:themeColor="text1"/>
          <w:sz w:val="20"/>
          <w:szCs w:val="20"/>
        </w:rPr>
        <w:t xml:space="preserve"> (2024</w:t>
      </w:r>
      <w:r w:rsidR="0C952EF7" w:rsidRPr="65D4231B">
        <w:rPr>
          <w:rFonts w:ascii="Arial" w:eastAsia="Arial" w:hAnsi="Arial" w:cs="Arial"/>
          <w:color w:val="000000" w:themeColor="text1"/>
          <w:sz w:val="20"/>
          <w:szCs w:val="20"/>
        </w:rPr>
        <w:t>-2026</w:t>
      </w:r>
      <w:r w:rsidR="35B5F307" w:rsidRPr="65D4231B">
        <w:rPr>
          <w:rFonts w:ascii="Arial" w:eastAsia="Arial" w:hAnsi="Arial" w:cs="Arial"/>
          <w:color w:val="000000" w:themeColor="text1"/>
          <w:sz w:val="20"/>
          <w:szCs w:val="20"/>
        </w:rPr>
        <w:t>)</w:t>
      </w:r>
    </w:p>
    <w:p w14:paraId="6E2B462E" w14:textId="571C968D" w:rsidR="67C44157" w:rsidRDefault="67C44157" w:rsidP="65D4231B">
      <w:pPr>
        <w:pStyle w:val="ListParagraph"/>
        <w:numPr>
          <w:ilvl w:val="0"/>
          <w:numId w:val="3"/>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Upgrade student service desks to provide further accessibility options</w:t>
      </w:r>
      <w:r w:rsidR="66CAC49A" w:rsidRPr="65D4231B">
        <w:rPr>
          <w:rFonts w:ascii="Arial" w:eastAsia="Arial" w:hAnsi="Arial" w:cs="Arial"/>
          <w:color w:val="000000" w:themeColor="text1"/>
          <w:sz w:val="20"/>
          <w:szCs w:val="20"/>
        </w:rPr>
        <w:t>.</w:t>
      </w:r>
      <w:r w:rsidR="4D2D37DD" w:rsidRPr="65D4231B">
        <w:rPr>
          <w:rFonts w:ascii="Arial" w:eastAsia="Arial" w:hAnsi="Arial" w:cs="Arial"/>
          <w:color w:val="000000" w:themeColor="text1"/>
          <w:sz w:val="20"/>
          <w:szCs w:val="20"/>
        </w:rPr>
        <w:t xml:space="preserve"> </w:t>
      </w:r>
      <w:r w:rsidR="1F40FA3A" w:rsidRPr="65D4231B">
        <w:rPr>
          <w:rFonts w:ascii="Arial" w:eastAsia="Arial" w:hAnsi="Arial" w:cs="Arial"/>
          <w:color w:val="000000" w:themeColor="text1"/>
          <w:sz w:val="20"/>
          <w:szCs w:val="20"/>
        </w:rPr>
        <w:t>(2024-202</w:t>
      </w:r>
      <w:r w:rsidR="46D4088D" w:rsidRPr="65D4231B">
        <w:rPr>
          <w:rFonts w:ascii="Arial" w:eastAsia="Arial" w:hAnsi="Arial" w:cs="Arial"/>
          <w:color w:val="000000" w:themeColor="text1"/>
          <w:sz w:val="20"/>
          <w:szCs w:val="20"/>
        </w:rPr>
        <w:t>7</w:t>
      </w:r>
      <w:r w:rsidR="1F40FA3A" w:rsidRPr="65D4231B">
        <w:rPr>
          <w:rFonts w:ascii="Arial" w:eastAsia="Arial" w:hAnsi="Arial" w:cs="Arial"/>
          <w:color w:val="000000" w:themeColor="text1"/>
          <w:sz w:val="20"/>
          <w:szCs w:val="20"/>
        </w:rPr>
        <w:t>)</w:t>
      </w:r>
    </w:p>
    <w:p w14:paraId="693CC7EF" w14:textId="468FCAD4" w:rsidR="7823CF8C" w:rsidRDefault="7823CF8C" w:rsidP="65D4231B">
      <w:pPr>
        <w:pStyle w:val="ListParagraph"/>
        <w:numPr>
          <w:ilvl w:val="0"/>
          <w:numId w:val="3"/>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Provide new training</w:t>
      </w:r>
      <w:r w:rsidR="2617758B" w:rsidRPr="65D4231B">
        <w:rPr>
          <w:rFonts w:ascii="Arial" w:eastAsia="Arial" w:hAnsi="Arial" w:cs="Arial"/>
          <w:color w:val="000000" w:themeColor="text1"/>
          <w:sz w:val="20"/>
          <w:szCs w:val="20"/>
        </w:rPr>
        <w:t>.</w:t>
      </w:r>
      <w:r w:rsidR="7F1059AE" w:rsidRPr="65D4231B">
        <w:rPr>
          <w:rFonts w:ascii="Arial" w:eastAsia="Arial" w:hAnsi="Arial" w:cs="Arial"/>
          <w:color w:val="000000" w:themeColor="text1"/>
          <w:sz w:val="20"/>
          <w:szCs w:val="20"/>
        </w:rPr>
        <w:t xml:space="preserve"> (ongoing)</w:t>
      </w:r>
    </w:p>
    <w:p w14:paraId="5B08AC74" w14:textId="22FC0733" w:rsidR="501E30E4" w:rsidRDefault="501E30E4" w:rsidP="65D4231B">
      <w:pPr>
        <w:pStyle w:val="ListParagraph"/>
        <w:numPr>
          <w:ilvl w:val="0"/>
          <w:numId w:val="3"/>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Provide speakers and/or materials on AODA related matters (2024-2025)</w:t>
      </w:r>
    </w:p>
    <w:p w14:paraId="06831C61" w14:textId="7C191EC5" w:rsidR="7823CF8C" w:rsidRDefault="7823CF8C" w:rsidP="65D4231B">
      <w:pPr>
        <w:pStyle w:val="ListParagraph"/>
        <w:numPr>
          <w:ilvl w:val="0"/>
          <w:numId w:val="3"/>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Provide refresher training courses annually for all staff</w:t>
      </w:r>
      <w:r w:rsidR="29DBFD3C" w:rsidRPr="65D4231B">
        <w:rPr>
          <w:rFonts w:ascii="Arial" w:eastAsia="Arial" w:hAnsi="Arial" w:cs="Arial"/>
          <w:color w:val="000000" w:themeColor="text1"/>
          <w:sz w:val="20"/>
          <w:szCs w:val="20"/>
        </w:rPr>
        <w:t>/board</w:t>
      </w:r>
      <w:r w:rsidR="0EBCA5B0" w:rsidRPr="65D4231B">
        <w:rPr>
          <w:rFonts w:ascii="Arial" w:eastAsia="Arial" w:hAnsi="Arial" w:cs="Arial"/>
          <w:color w:val="000000" w:themeColor="text1"/>
          <w:sz w:val="20"/>
          <w:szCs w:val="20"/>
        </w:rPr>
        <w:t>.</w:t>
      </w:r>
      <w:r w:rsidR="030BF017" w:rsidRPr="65D4231B">
        <w:rPr>
          <w:rFonts w:ascii="Arial" w:eastAsia="Arial" w:hAnsi="Arial" w:cs="Arial"/>
          <w:color w:val="000000" w:themeColor="text1"/>
          <w:sz w:val="20"/>
          <w:szCs w:val="20"/>
        </w:rPr>
        <w:t xml:space="preserve"> (</w:t>
      </w:r>
      <w:proofErr w:type="gramStart"/>
      <w:r w:rsidR="030BF017" w:rsidRPr="65D4231B">
        <w:rPr>
          <w:rFonts w:ascii="Arial" w:eastAsia="Arial" w:hAnsi="Arial" w:cs="Arial"/>
          <w:color w:val="000000" w:themeColor="text1"/>
          <w:sz w:val="20"/>
          <w:szCs w:val="20"/>
        </w:rPr>
        <w:t>annually</w:t>
      </w:r>
      <w:proofErr w:type="gramEnd"/>
      <w:r w:rsidR="030BF017" w:rsidRPr="65D4231B">
        <w:rPr>
          <w:rFonts w:ascii="Arial" w:eastAsia="Arial" w:hAnsi="Arial" w:cs="Arial"/>
          <w:color w:val="000000" w:themeColor="text1"/>
          <w:sz w:val="20"/>
          <w:szCs w:val="20"/>
        </w:rPr>
        <w:t>, ongoing)</w:t>
      </w:r>
    </w:p>
    <w:p w14:paraId="030658D3" w14:textId="0CDB06E1" w:rsidR="4ABEE112" w:rsidRDefault="0EBCA5B0" w:rsidP="65D4231B">
      <w:pPr>
        <w:pStyle w:val="ListParagraph"/>
        <w:numPr>
          <w:ilvl w:val="0"/>
          <w:numId w:val="3"/>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Ensure that the design of public spaces is accessible to individuals with disabilities, in accordance with the AODA.</w:t>
      </w:r>
      <w:r w:rsidR="42E2D1B4" w:rsidRPr="65D4231B">
        <w:rPr>
          <w:rFonts w:ascii="Arial" w:eastAsia="Arial" w:hAnsi="Arial" w:cs="Arial"/>
          <w:color w:val="000000" w:themeColor="text1"/>
          <w:sz w:val="20"/>
          <w:szCs w:val="20"/>
        </w:rPr>
        <w:t xml:space="preserve"> (ongoing)</w:t>
      </w:r>
    </w:p>
    <w:p w14:paraId="0098AB88" w14:textId="7FA70E68" w:rsidR="4ABEE112" w:rsidRDefault="0EBCA5B0" w:rsidP="65D4231B">
      <w:pPr>
        <w:pStyle w:val="ListParagraph"/>
        <w:numPr>
          <w:ilvl w:val="0"/>
          <w:numId w:val="3"/>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lastRenderedPageBreak/>
        <w:t>The MSA will work with Mohawk College to ensure that all MSA operated spaces are accessible or accommodations are made.</w:t>
      </w:r>
      <w:r w:rsidR="58E3903D" w:rsidRPr="65D4231B">
        <w:rPr>
          <w:rFonts w:ascii="Arial" w:eastAsia="Arial" w:hAnsi="Arial" w:cs="Arial"/>
          <w:color w:val="000000" w:themeColor="text1"/>
          <w:sz w:val="20"/>
          <w:szCs w:val="20"/>
        </w:rPr>
        <w:t xml:space="preserve"> (ongoing)</w:t>
      </w:r>
    </w:p>
    <w:p w14:paraId="07503DB0" w14:textId="079B7D8D" w:rsidR="007B51A5" w:rsidRDefault="34773206" w:rsidP="65D4231B">
      <w:pPr>
        <w:pStyle w:val="ListParagraph"/>
        <w:numPr>
          <w:ilvl w:val="0"/>
          <w:numId w:val="3"/>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Continue providing opportunities for College CICE</w:t>
      </w:r>
      <w:r w:rsidR="3312CCD8" w:rsidRPr="65D4231B">
        <w:rPr>
          <w:rFonts w:ascii="Arial" w:eastAsia="Arial" w:hAnsi="Arial" w:cs="Arial"/>
          <w:color w:val="000000" w:themeColor="text1"/>
          <w:sz w:val="20"/>
          <w:szCs w:val="20"/>
        </w:rPr>
        <w:t xml:space="preserve"> (Community </w:t>
      </w:r>
      <w:r w:rsidR="00641BD0" w:rsidRPr="65D4231B">
        <w:rPr>
          <w:rFonts w:ascii="Arial" w:eastAsia="Arial" w:hAnsi="Arial" w:cs="Arial"/>
          <w:color w:val="000000" w:themeColor="text1"/>
          <w:sz w:val="20"/>
          <w:szCs w:val="20"/>
        </w:rPr>
        <w:t>Integration</w:t>
      </w:r>
      <w:r w:rsidR="3312CCD8" w:rsidRPr="65D4231B">
        <w:rPr>
          <w:rFonts w:ascii="Arial" w:eastAsia="Arial" w:hAnsi="Arial" w:cs="Arial"/>
          <w:color w:val="000000" w:themeColor="text1"/>
          <w:sz w:val="20"/>
          <w:szCs w:val="20"/>
        </w:rPr>
        <w:t xml:space="preserve"> through Co-Operative Education)</w:t>
      </w:r>
      <w:r w:rsidRPr="65D4231B">
        <w:rPr>
          <w:rFonts w:ascii="Arial" w:eastAsia="Arial" w:hAnsi="Arial" w:cs="Arial"/>
          <w:color w:val="000000" w:themeColor="text1"/>
          <w:sz w:val="20"/>
          <w:szCs w:val="20"/>
        </w:rPr>
        <w:t xml:space="preserve"> Students to gain work experience.</w:t>
      </w:r>
      <w:r w:rsidR="04392032" w:rsidRPr="65D4231B">
        <w:rPr>
          <w:rFonts w:ascii="Arial" w:eastAsia="Arial" w:hAnsi="Arial" w:cs="Arial"/>
          <w:color w:val="000000" w:themeColor="text1"/>
          <w:sz w:val="20"/>
          <w:szCs w:val="20"/>
        </w:rPr>
        <w:t xml:space="preserve"> (ongoing)</w:t>
      </w:r>
    </w:p>
    <w:p w14:paraId="29B5AC3C" w14:textId="504B0C80" w:rsidR="007B51A5" w:rsidRDefault="2CAC3674" w:rsidP="65D4231B">
      <w:pPr>
        <w:pStyle w:val="ListParagraph"/>
        <w:numPr>
          <w:ilvl w:val="1"/>
          <w:numId w:val="3"/>
        </w:numPr>
        <w:rPr>
          <w:rFonts w:ascii="Arial" w:eastAsia="Arial" w:hAnsi="Arial" w:cs="Arial"/>
          <w:sz w:val="20"/>
          <w:szCs w:val="20"/>
        </w:rPr>
      </w:pPr>
      <w:r w:rsidRPr="65D4231B">
        <w:rPr>
          <w:rFonts w:ascii="Arial" w:eastAsia="Arial" w:hAnsi="Arial" w:cs="Arial"/>
          <w:sz w:val="20"/>
          <w:szCs w:val="20"/>
        </w:rPr>
        <w:t>This program offers students with intellectual disabilities and other significant learning challenges the opportunity to pursue a postsecondary education, prepare for success in entry level work, build independence and self-advocacy skills for adult life</w:t>
      </w:r>
      <w:r w:rsidR="62D6D737" w:rsidRPr="65D4231B">
        <w:rPr>
          <w:rFonts w:ascii="Arial" w:eastAsia="Arial" w:hAnsi="Arial" w:cs="Arial"/>
          <w:sz w:val="20"/>
          <w:szCs w:val="20"/>
        </w:rPr>
        <w:t>.</w:t>
      </w:r>
    </w:p>
    <w:p w14:paraId="63E5ED73" w14:textId="0BF4473A" w:rsidR="007B51A5" w:rsidRDefault="62D6D737" w:rsidP="65D4231B">
      <w:pPr>
        <w:pStyle w:val="ListParagraph"/>
        <w:numPr>
          <w:ilvl w:val="1"/>
          <w:numId w:val="3"/>
        </w:numPr>
        <w:rPr>
          <w:rFonts w:ascii="Arial" w:eastAsia="Arial" w:hAnsi="Arial" w:cs="Arial"/>
          <w:sz w:val="20"/>
          <w:szCs w:val="20"/>
        </w:rPr>
      </w:pPr>
      <w:r w:rsidRPr="65D4231B">
        <w:rPr>
          <w:rFonts w:ascii="Arial" w:eastAsia="Arial" w:hAnsi="Arial" w:cs="Arial"/>
          <w:sz w:val="20"/>
          <w:szCs w:val="20"/>
        </w:rPr>
        <w:t>Another similar program we support is Career Pathways</w:t>
      </w:r>
    </w:p>
    <w:p w14:paraId="56E2E3DB" w14:textId="4E03D871" w:rsidR="007B51A5" w:rsidRDefault="1459E5A7" w:rsidP="65D4231B">
      <w:pPr>
        <w:pStyle w:val="ListParagraph"/>
        <w:numPr>
          <w:ilvl w:val="0"/>
          <w:numId w:val="3"/>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Ensure our digital</w:t>
      </w:r>
      <w:r w:rsidR="64B163E2" w:rsidRPr="65D4231B">
        <w:rPr>
          <w:rFonts w:ascii="Arial" w:eastAsia="Arial" w:hAnsi="Arial" w:cs="Arial"/>
          <w:color w:val="000000" w:themeColor="text1"/>
          <w:sz w:val="20"/>
          <w:szCs w:val="20"/>
        </w:rPr>
        <w:t>/physical</w:t>
      </w:r>
      <w:r w:rsidRPr="65D4231B">
        <w:rPr>
          <w:rFonts w:ascii="Arial" w:eastAsia="Arial" w:hAnsi="Arial" w:cs="Arial"/>
          <w:color w:val="000000" w:themeColor="text1"/>
          <w:sz w:val="20"/>
          <w:szCs w:val="20"/>
        </w:rPr>
        <w:t xml:space="preserve"> spaces are compliant with the necessary accessibility requirements.</w:t>
      </w:r>
      <w:r w:rsidR="21FB3C2D" w:rsidRPr="65D4231B">
        <w:rPr>
          <w:rFonts w:ascii="Arial" w:eastAsia="Arial" w:hAnsi="Arial" w:cs="Arial"/>
          <w:color w:val="000000" w:themeColor="text1"/>
          <w:sz w:val="20"/>
          <w:szCs w:val="20"/>
        </w:rPr>
        <w:t xml:space="preserve"> (ongoing)</w:t>
      </w:r>
    </w:p>
    <w:p w14:paraId="38AA89F4" w14:textId="43F53DC8" w:rsidR="007B51A5" w:rsidRDefault="1459E5A7" w:rsidP="65D4231B">
      <w:pPr>
        <w:pStyle w:val="ListParagraph"/>
        <w:numPr>
          <w:ilvl w:val="0"/>
          <w:numId w:val="3"/>
        </w:numPr>
        <w:rPr>
          <w:rFonts w:ascii="Arial" w:eastAsia="Arial" w:hAnsi="Arial" w:cs="Arial"/>
          <w:color w:val="000000" w:themeColor="text1"/>
          <w:sz w:val="20"/>
          <w:szCs w:val="20"/>
        </w:rPr>
      </w:pPr>
      <w:r w:rsidRPr="65D4231B">
        <w:rPr>
          <w:rFonts w:ascii="Arial" w:eastAsia="Arial" w:hAnsi="Arial" w:cs="Arial"/>
          <w:color w:val="000000" w:themeColor="text1"/>
          <w:sz w:val="20"/>
          <w:szCs w:val="20"/>
        </w:rPr>
        <w:t>Aim to provide necessary accommodations promptly, making the MSA a welcoming space where every student</w:t>
      </w:r>
      <w:r w:rsidR="0D26EF03" w:rsidRPr="65D4231B">
        <w:rPr>
          <w:rFonts w:ascii="Arial" w:eastAsia="Arial" w:hAnsi="Arial" w:cs="Arial"/>
          <w:color w:val="000000" w:themeColor="text1"/>
          <w:sz w:val="20"/>
          <w:szCs w:val="20"/>
        </w:rPr>
        <w:t>/staff</w:t>
      </w:r>
      <w:r w:rsidRPr="65D4231B">
        <w:rPr>
          <w:rFonts w:ascii="Arial" w:eastAsia="Arial" w:hAnsi="Arial" w:cs="Arial"/>
          <w:color w:val="000000" w:themeColor="text1"/>
          <w:sz w:val="20"/>
          <w:szCs w:val="20"/>
        </w:rPr>
        <w:t>, regardless of ability, feels a sense of belonging.</w:t>
      </w:r>
      <w:r w:rsidR="5B859397" w:rsidRPr="65D4231B">
        <w:rPr>
          <w:rFonts w:ascii="Arial" w:eastAsia="Arial" w:hAnsi="Arial" w:cs="Arial"/>
          <w:color w:val="000000" w:themeColor="text1"/>
          <w:sz w:val="20"/>
          <w:szCs w:val="20"/>
        </w:rPr>
        <w:t xml:space="preserve"> (ongoing)</w:t>
      </w:r>
    </w:p>
    <w:p w14:paraId="7D6A91E0" w14:textId="2951388E" w:rsidR="007B51A5" w:rsidRDefault="007B51A5" w:rsidP="65D4231B">
      <w:pPr>
        <w:rPr>
          <w:rFonts w:ascii="Arial" w:eastAsia="Arial" w:hAnsi="Arial" w:cs="Arial"/>
          <w:b/>
          <w:bCs/>
          <w:color w:val="000000" w:themeColor="text1"/>
          <w:sz w:val="20"/>
          <w:szCs w:val="20"/>
        </w:rPr>
      </w:pPr>
    </w:p>
    <w:sectPr w:rsidR="007B51A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D07E6" w14:textId="77777777" w:rsidR="001B72DE" w:rsidRDefault="001B72DE" w:rsidP="00641BD0">
      <w:pPr>
        <w:spacing w:after="0" w:line="240" w:lineRule="auto"/>
      </w:pPr>
      <w:r>
        <w:separator/>
      </w:r>
    </w:p>
  </w:endnote>
  <w:endnote w:type="continuationSeparator" w:id="0">
    <w:p w14:paraId="067908E3" w14:textId="77777777" w:rsidR="001B72DE" w:rsidRDefault="001B72DE" w:rsidP="0064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A9F31" w14:textId="77777777" w:rsidR="001B72DE" w:rsidRDefault="001B72DE" w:rsidP="00641BD0">
      <w:pPr>
        <w:spacing w:after="0" w:line="240" w:lineRule="auto"/>
      </w:pPr>
      <w:r>
        <w:separator/>
      </w:r>
    </w:p>
  </w:footnote>
  <w:footnote w:type="continuationSeparator" w:id="0">
    <w:p w14:paraId="2DC26390" w14:textId="77777777" w:rsidR="001B72DE" w:rsidRDefault="001B72DE" w:rsidP="00641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F20B" w14:textId="00234B0E" w:rsidR="00641BD0" w:rsidRDefault="00641BD0" w:rsidP="00641BD0">
    <w:pPr>
      <w:pStyle w:val="Header"/>
      <w:jc w:val="center"/>
    </w:pPr>
    <w:r>
      <w:rPr>
        <w:noProof/>
      </w:rPr>
      <w:drawing>
        <wp:inline distT="0" distB="0" distL="0" distR="0" wp14:anchorId="433E1E56" wp14:editId="2DD2B641">
          <wp:extent cx="1136777" cy="601362"/>
          <wp:effectExtent l="0" t="0" r="635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974" cy="6072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E218"/>
    <w:multiLevelType w:val="hybridMultilevel"/>
    <w:tmpl w:val="DF8A5FEC"/>
    <w:lvl w:ilvl="0" w:tplc="737A7D48">
      <w:start w:val="1"/>
      <w:numFmt w:val="bullet"/>
      <w:lvlText w:val=""/>
      <w:lvlJc w:val="left"/>
      <w:pPr>
        <w:ind w:left="720" w:hanging="360"/>
      </w:pPr>
      <w:rPr>
        <w:rFonts w:ascii="Symbol" w:hAnsi="Symbol" w:hint="default"/>
      </w:rPr>
    </w:lvl>
    <w:lvl w:ilvl="1" w:tplc="B6428F76">
      <w:start w:val="1"/>
      <w:numFmt w:val="bullet"/>
      <w:lvlText w:val="o"/>
      <w:lvlJc w:val="left"/>
      <w:pPr>
        <w:ind w:left="1440" w:hanging="360"/>
      </w:pPr>
      <w:rPr>
        <w:rFonts w:ascii="Courier New" w:hAnsi="Courier New" w:hint="default"/>
      </w:rPr>
    </w:lvl>
    <w:lvl w:ilvl="2" w:tplc="4A10B0D2">
      <w:start w:val="1"/>
      <w:numFmt w:val="bullet"/>
      <w:lvlText w:val=""/>
      <w:lvlJc w:val="left"/>
      <w:pPr>
        <w:ind w:left="2160" w:hanging="360"/>
      </w:pPr>
      <w:rPr>
        <w:rFonts w:ascii="Wingdings" w:hAnsi="Wingdings" w:hint="default"/>
      </w:rPr>
    </w:lvl>
    <w:lvl w:ilvl="3" w:tplc="ED8E2642">
      <w:start w:val="1"/>
      <w:numFmt w:val="bullet"/>
      <w:lvlText w:val=""/>
      <w:lvlJc w:val="left"/>
      <w:pPr>
        <w:ind w:left="2880" w:hanging="360"/>
      </w:pPr>
      <w:rPr>
        <w:rFonts w:ascii="Symbol" w:hAnsi="Symbol" w:hint="default"/>
      </w:rPr>
    </w:lvl>
    <w:lvl w:ilvl="4" w:tplc="17D80662">
      <w:start w:val="1"/>
      <w:numFmt w:val="bullet"/>
      <w:lvlText w:val="o"/>
      <w:lvlJc w:val="left"/>
      <w:pPr>
        <w:ind w:left="3600" w:hanging="360"/>
      </w:pPr>
      <w:rPr>
        <w:rFonts w:ascii="Courier New" w:hAnsi="Courier New" w:hint="default"/>
      </w:rPr>
    </w:lvl>
    <w:lvl w:ilvl="5" w:tplc="5602DAE6">
      <w:start w:val="1"/>
      <w:numFmt w:val="bullet"/>
      <w:lvlText w:val=""/>
      <w:lvlJc w:val="left"/>
      <w:pPr>
        <w:ind w:left="4320" w:hanging="360"/>
      </w:pPr>
      <w:rPr>
        <w:rFonts w:ascii="Wingdings" w:hAnsi="Wingdings" w:hint="default"/>
      </w:rPr>
    </w:lvl>
    <w:lvl w:ilvl="6" w:tplc="6638EDD0">
      <w:start w:val="1"/>
      <w:numFmt w:val="bullet"/>
      <w:lvlText w:val=""/>
      <w:lvlJc w:val="left"/>
      <w:pPr>
        <w:ind w:left="5040" w:hanging="360"/>
      </w:pPr>
      <w:rPr>
        <w:rFonts w:ascii="Symbol" w:hAnsi="Symbol" w:hint="default"/>
      </w:rPr>
    </w:lvl>
    <w:lvl w:ilvl="7" w:tplc="D1B46C76">
      <w:start w:val="1"/>
      <w:numFmt w:val="bullet"/>
      <w:lvlText w:val="o"/>
      <w:lvlJc w:val="left"/>
      <w:pPr>
        <w:ind w:left="5760" w:hanging="360"/>
      </w:pPr>
      <w:rPr>
        <w:rFonts w:ascii="Courier New" w:hAnsi="Courier New" w:hint="default"/>
      </w:rPr>
    </w:lvl>
    <w:lvl w:ilvl="8" w:tplc="50F682FC">
      <w:start w:val="1"/>
      <w:numFmt w:val="bullet"/>
      <w:lvlText w:val=""/>
      <w:lvlJc w:val="left"/>
      <w:pPr>
        <w:ind w:left="6480" w:hanging="360"/>
      </w:pPr>
      <w:rPr>
        <w:rFonts w:ascii="Wingdings" w:hAnsi="Wingdings" w:hint="default"/>
      </w:rPr>
    </w:lvl>
  </w:abstractNum>
  <w:abstractNum w:abstractNumId="1" w15:restartNumberingAfterBreak="0">
    <w:nsid w:val="2D881CDF"/>
    <w:multiLevelType w:val="hybridMultilevel"/>
    <w:tmpl w:val="AE9AC696"/>
    <w:lvl w:ilvl="0" w:tplc="01848178">
      <w:start w:val="1"/>
      <w:numFmt w:val="bullet"/>
      <w:lvlText w:val=""/>
      <w:lvlJc w:val="left"/>
      <w:pPr>
        <w:ind w:left="720" w:hanging="360"/>
      </w:pPr>
      <w:rPr>
        <w:rFonts w:ascii="Symbol" w:hAnsi="Symbol" w:hint="default"/>
      </w:rPr>
    </w:lvl>
    <w:lvl w:ilvl="1" w:tplc="7D9EAE34">
      <w:start w:val="1"/>
      <w:numFmt w:val="bullet"/>
      <w:lvlText w:val="o"/>
      <w:lvlJc w:val="left"/>
      <w:pPr>
        <w:ind w:left="1440" w:hanging="360"/>
      </w:pPr>
      <w:rPr>
        <w:rFonts w:ascii="Courier New" w:hAnsi="Courier New" w:hint="default"/>
      </w:rPr>
    </w:lvl>
    <w:lvl w:ilvl="2" w:tplc="72B27100">
      <w:start w:val="1"/>
      <w:numFmt w:val="bullet"/>
      <w:lvlText w:val=""/>
      <w:lvlJc w:val="left"/>
      <w:pPr>
        <w:ind w:left="2160" w:hanging="360"/>
      </w:pPr>
      <w:rPr>
        <w:rFonts w:ascii="Wingdings" w:hAnsi="Wingdings" w:hint="default"/>
      </w:rPr>
    </w:lvl>
    <w:lvl w:ilvl="3" w:tplc="8592C44A">
      <w:start w:val="1"/>
      <w:numFmt w:val="bullet"/>
      <w:lvlText w:val=""/>
      <w:lvlJc w:val="left"/>
      <w:pPr>
        <w:ind w:left="2880" w:hanging="360"/>
      </w:pPr>
      <w:rPr>
        <w:rFonts w:ascii="Symbol" w:hAnsi="Symbol" w:hint="default"/>
      </w:rPr>
    </w:lvl>
    <w:lvl w:ilvl="4" w:tplc="FF4E0882">
      <w:start w:val="1"/>
      <w:numFmt w:val="bullet"/>
      <w:lvlText w:val="o"/>
      <w:lvlJc w:val="left"/>
      <w:pPr>
        <w:ind w:left="3600" w:hanging="360"/>
      </w:pPr>
      <w:rPr>
        <w:rFonts w:ascii="Courier New" w:hAnsi="Courier New" w:hint="default"/>
      </w:rPr>
    </w:lvl>
    <w:lvl w:ilvl="5" w:tplc="D3B45BAC">
      <w:start w:val="1"/>
      <w:numFmt w:val="bullet"/>
      <w:lvlText w:val=""/>
      <w:lvlJc w:val="left"/>
      <w:pPr>
        <w:ind w:left="4320" w:hanging="360"/>
      </w:pPr>
      <w:rPr>
        <w:rFonts w:ascii="Wingdings" w:hAnsi="Wingdings" w:hint="default"/>
      </w:rPr>
    </w:lvl>
    <w:lvl w:ilvl="6" w:tplc="69EE6B14">
      <w:start w:val="1"/>
      <w:numFmt w:val="bullet"/>
      <w:lvlText w:val=""/>
      <w:lvlJc w:val="left"/>
      <w:pPr>
        <w:ind w:left="5040" w:hanging="360"/>
      </w:pPr>
      <w:rPr>
        <w:rFonts w:ascii="Symbol" w:hAnsi="Symbol" w:hint="default"/>
      </w:rPr>
    </w:lvl>
    <w:lvl w:ilvl="7" w:tplc="712C0696">
      <w:start w:val="1"/>
      <w:numFmt w:val="bullet"/>
      <w:lvlText w:val="o"/>
      <w:lvlJc w:val="left"/>
      <w:pPr>
        <w:ind w:left="5760" w:hanging="360"/>
      </w:pPr>
      <w:rPr>
        <w:rFonts w:ascii="Courier New" w:hAnsi="Courier New" w:hint="default"/>
      </w:rPr>
    </w:lvl>
    <w:lvl w:ilvl="8" w:tplc="F4864732">
      <w:start w:val="1"/>
      <w:numFmt w:val="bullet"/>
      <w:lvlText w:val=""/>
      <w:lvlJc w:val="left"/>
      <w:pPr>
        <w:ind w:left="6480" w:hanging="360"/>
      </w:pPr>
      <w:rPr>
        <w:rFonts w:ascii="Wingdings" w:hAnsi="Wingdings" w:hint="default"/>
      </w:rPr>
    </w:lvl>
  </w:abstractNum>
  <w:abstractNum w:abstractNumId="2" w15:restartNumberingAfterBreak="0">
    <w:nsid w:val="3999BBFD"/>
    <w:multiLevelType w:val="hybridMultilevel"/>
    <w:tmpl w:val="DE0ABE24"/>
    <w:lvl w:ilvl="0" w:tplc="228A9004">
      <w:start w:val="1"/>
      <w:numFmt w:val="bullet"/>
      <w:lvlText w:val=""/>
      <w:lvlJc w:val="left"/>
      <w:pPr>
        <w:ind w:left="720" w:hanging="360"/>
      </w:pPr>
      <w:rPr>
        <w:rFonts w:ascii="Symbol" w:hAnsi="Symbol" w:hint="default"/>
      </w:rPr>
    </w:lvl>
    <w:lvl w:ilvl="1" w:tplc="7EE21D48">
      <w:start w:val="1"/>
      <w:numFmt w:val="bullet"/>
      <w:lvlText w:val="o"/>
      <w:lvlJc w:val="left"/>
      <w:pPr>
        <w:ind w:left="1440" w:hanging="360"/>
      </w:pPr>
      <w:rPr>
        <w:rFonts w:ascii="Courier New" w:hAnsi="Courier New" w:hint="default"/>
      </w:rPr>
    </w:lvl>
    <w:lvl w:ilvl="2" w:tplc="C37CDE26">
      <w:start w:val="1"/>
      <w:numFmt w:val="bullet"/>
      <w:lvlText w:val=""/>
      <w:lvlJc w:val="left"/>
      <w:pPr>
        <w:ind w:left="2160" w:hanging="360"/>
      </w:pPr>
      <w:rPr>
        <w:rFonts w:ascii="Wingdings" w:hAnsi="Wingdings" w:hint="default"/>
      </w:rPr>
    </w:lvl>
    <w:lvl w:ilvl="3" w:tplc="FAD6718E">
      <w:start w:val="1"/>
      <w:numFmt w:val="bullet"/>
      <w:lvlText w:val=""/>
      <w:lvlJc w:val="left"/>
      <w:pPr>
        <w:ind w:left="2880" w:hanging="360"/>
      </w:pPr>
      <w:rPr>
        <w:rFonts w:ascii="Symbol" w:hAnsi="Symbol" w:hint="default"/>
      </w:rPr>
    </w:lvl>
    <w:lvl w:ilvl="4" w:tplc="CAEA2922">
      <w:start w:val="1"/>
      <w:numFmt w:val="bullet"/>
      <w:lvlText w:val="o"/>
      <w:lvlJc w:val="left"/>
      <w:pPr>
        <w:ind w:left="3600" w:hanging="360"/>
      </w:pPr>
      <w:rPr>
        <w:rFonts w:ascii="Courier New" w:hAnsi="Courier New" w:hint="default"/>
      </w:rPr>
    </w:lvl>
    <w:lvl w:ilvl="5" w:tplc="85F22AAC">
      <w:start w:val="1"/>
      <w:numFmt w:val="bullet"/>
      <w:lvlText w:val=""/>
      <w:lvlJc w:val="left"/>
      <w:pPr>
        <w:ind w:left="4320" w:hanging="360"/>
      </w:pPr>
      <w:rPr>
        <w:rFonts w:ascii="Wingdings" w:hAnsi="Wingdings" w:hint="default"/>
      </w:rPr>
    </w:lvl>
    <w:lvl w:ilvl="6" w:tplc="4C20B850">
      <w:start w:val="1"/>
      <w:numFmt w:val="bullet"/>
      <w:lvlText w:val=""/>
      <w:lvlJc w:val="left"/>
      <w:pPr>
        <w:ind w:left="5040" w:hanging="360"/>
      </w:pPr>
      <w:rPr>
        <w:rFonts w:ascii="Symbol" w:hAnsi="Symbol" w:hint="default"/>
      </w:rPr>
    </w:lvl>
    <w:lvl w:ilvl="7" w:tplc="60B0C2E4">
      <w:start w:val="1"/>
      <w:numFmt w:val="bullet"/>
      <w:lvlText w:val="o"/>
      <w:lvlJc w:val="left"/>
      <w:pPr>
        <w:ind w:left="5760" w:hanging="360"/>
      </w:pPr>
      <w:rPr>
        <w:rFonts w:ascii="Courier New" w:hAnsi="Courier New" w:hint="default"/>
      </w:rPr>
    </w:lvl>
    <w:lvl w:ilvl="8" w:tplc="47588BD4">
      <w:start w:val="1"/>
      <w:numFmt w:val="bullet"/>
      <w:lvlText w:val=""/>
      <w:lvlJc w:val="left"/>
      <w:pPr>
        <w:ind w:left="6480" w:hanging="360"/>
      </w:pPr>
      <w:rPr>
        <w:rFonts w:ascii="Wingdings" w:hAnsi="Wingdings" w:hint="default"/>
      </w:rPr>
    </w:lvl>
  </w:abstractNum>
  <w:abstractNum w:abstractNumId="3" w15:restartNumberingAfterBreak="0">
    <w:nsid w:val="3AB29C0E"/>
    <w:multiLevelType w:val="hybridMultilevel"/>
    <w:tmpl w:val="975E7BB4"/>
    <w:lvl w:ilvl="0" w:tplc="039CC25E">
      <w:start w:val="1"/>
      <w:numFmt w:val="bullet"/>
      <w:lvlText w:val=""/>
      <w:lvlJc w:val="left"/>
      <w:pPr>
        <w:ind w:left="720" w:hanging="360"/>
      </w:pPr>
      <w:rPr>
        <w:rFonts w:ascii="Symbol" w:hAnsi="Symbol" w:hint="default"/>
      </w:rPr>
    </w:lvl>
    <w:lvl w:ilvl="1" w:tplc="18664D7E">
      <w:start w:val="1"/>
      <w:numFmt w:val="bullet"/>
      <w:lvlText w:val="o"/>
      <w:lvlJc w:val="left"/>
      <w:pPr>
        <w:ind w:left="1440" w:hanging="360"/>
      </w:pPr>
      <w:rPr>
        <w:rFonts w:ascii="Courier New" w:hAnsi="Courier New" w:hint="default"/>
      </w:rPr>
    </w:lvl>
    <w:lvl w:ilvl="2" w:tplc="6F94DC36">
      <w:start w:val="1"/>
      <w:numFmt w:val="bullet"/>
      <w:lvlText w:val=""/>
      <w:lvlJc w:val="left"/>
      <w:pPr>
        <w:ind w:left="2160" w:hanging="360"/>
      </w:pPr>
      <w:rPr>
        <w:rFonts w:ascii="Wingdings" w:hAnsi="Wingdings" w:hint="default"/>
      </w:rPr>
    </w:lvl>
    <w:lvl w:ilvl="3" w:tplc="8702D9E4">
      <w:start w:val="1"/>
      <w:numFmt w:val="bullet"/>
      <w:lvlText w:val=""/>
      <w:lvlJc w:val="left"/>
      <w:pPr>
        <w:ind w:left="2880" w:hanging="360"/>
      </w:pPr>
      <w:rPr>
        <w:rFonts w:ascii="Symbol" w:hAnsi="Symbol" w:hint="default"/>
      </w:rPr>
    </w:lvl>
    <w:lvl w:ilvl="4" w:tplc="8CA40EEA">
      <w:start w:val="1"/>
      <w:numFmt w:val="bullet"/>
      <w:lvlText w:val="o"/>
      <w:lvlJc w:val="left"/>
      <w:pPr>
        <w:ind w:left="3600" w:hanging="360"/>
      </w:pPr>
      <w:rPr>
        <w:rFonts w:ascii="Courier New" w:hAnsi="Courier New" w:hint="default"/>
      </w:rPr>
    </w:lvl>
    <w:lvl w:ilvl="5" w:tplc="AD96E178">
      <w:start w:val="1"/>
      <w:numFmt w:val="bullet"/>
      <w:lvlText w:val=""/>
      <w:lvlJc w:val="left"/>
      <w:pPr>
        <w:ind w:left="4320" w:hanging="360"/>
      </w:pPr>
      <w:rPr>
        <w:rFonts w:ascii="Wingdings" w:hAnsi="Wingdings" w:hint="default"/>
      </w:rPr>
    </w:lvl>
    <w:lvl w:ilvl="6" w:tplc="51243A44">
      <w:start w:val="1"/>
      <w:numFmt w:val="bullet"/>
      <w:lvlText w:val=""/>
      <w:lvlJc w:val="left"/>
      <w:pPr>
        <w:ind w:left="5040" w:hanging="360"/>
      </w:pPr>
      <w:rPr>
        <w:rFonts w:ascii="Symbol" w:hAnsi="Symbol" w:hint="default"/>
      </w:rPr>
    </w:lvl>
    <w:lvl w:ilvl="7" w:tplc="CCBCE766">
      <w:start w:val="1"/>
      <w:numFmt w:val="bullet"/>
      <w:lvlText w:val="o"/>
      <w:lvlJc w:val="left"/>
      <w:pPr>
        <w:ind w:left="5760" w:hanging="360"/>
      </w:pPr>
      <w:rPr>
        <w:rFonts w:ascii="Courier New" w:hAnsi="Courier New" w:hint="default"/>
      </w:rPr>
    </w:lvl>
    <w:lvl w:ilvl="8" w:tplc="DDD847B0">
      <w:start w:val="1"/>
      <w:numFmt w:val="bullet"/>
      <w:lvlText w:val=""/>
      <w:lvlJc w:val="left"/>
      <w:pPr>
        <w:ind w:left="6480" w:hanging="360"/>
      </w:pPr>
      <w:rPr>
        <w:rFonts w:ascii="Wingdings" w:hAnsi="Wingdings" w:hint="default"/>
      </w:rPr>
    </w:lvl>
  </w:abstractNum>
  <w:abstractNum w:abstractNumId="4" w15:restartNumberingAfterBreak="0">
    <w:nsid w:val="3CA42273"/>
    <w:multiLevelType w:val="hybridMultilevel"/>
    <w:tmpl w:val="60C0016A"/>
    <w:lvl w:ilvl="0" w:tplc="8BD04C48">
      <w:start w:val="1"/>
      <w:numFmt w:val="bullet"/>
      <w:lvlText w:val=""/>
      <w:lvlJc w:val="left"/>
      <w:pPr>
        <w:ind w:left="720" w:hanging="360"/>
      </w:pPr>
      <w:rPr>
        <w:rFonts w:ascii="Symbol" w:hAnsi="Symbol" w:hint="default"/>
      </w:rPr>
    </w:lvl>
    <w:lvl w:ilvl="1" w:tplc="E250A32C">
      <w:start w:val="1"/>
      <w:numFmt w:val="bullet"/>
      <w:lvlText w:val="o"/>
      <w:lvlJc w:val="left"/>
      <w:pPr>
        <w:ind w:left="1440" w:hanging="360"/>
      </w:pPr>
      <w:rPr>
        <w:rFonts w:ascii="Courier New" w:hAnsi="Courier New" w:hint="default"/>
      </w:rPr>
    </w:lvl>
    <w:lvl w:ilvl="2" w:tplc="690C57F2">
      <w:start w:val="1"/>
      <w:numFmt w:val="bullet"/>
      <w:lvlText w:val=""/>
      <w:lvlJc w:val="left"/>
      <w:pPr>
        <w:ind w:left="2160" w:hanging="360"/>
      </w:pPr>
      <w:rPr>
        <w:rFonts w:ascii="Wingdings" w:hAnsi="Wingdings" w:hint="default"/>
      </w:rPr>
    </w:lvl>
    <w:lvl w:ilvl="3" w:tplc="47CE1EB8">
      <w:start w:val="1"/>
      <w:numFmt w:val="bullet"/>
      <w:lvlText w:val=""/>
      <w:lvlJc w:val="left"/>
      <w:pPr>
        <w:ind w:left="2880" w:hanging="360"/>
      </w:pPr>
      <w:rPr>
        <w:rFonts w:ascii="Symbol" w:hAnsi="Symbol" w:hint="default"/>
      </w:rPr>
    </w:lvl>
    <w:lvl w:ilvl="4" w:tplc="D5AE0B98">
      <w:start w:val="1"/>
      <w:numFmt w:val="bullet"/>
      <w:lvlText w:val="o"/>
      <w:lvlJc w:val="left"/>
      <w:pPr>
        <w:ind w:left="3600" w:hanging="360"/>
      </w:pPr>
      <w:rPr>
        <w:rFonts w:ascii="Courier New" w:hAnsi="Courier New" w:hint="default"/>
      </w:rPr>
    </w:lvl>
    <w:lvl w:ilvl="5" w:tplc="313AEA2C">
      <w:start w:val="1"/>
      <w:numFmt w:val="bullet"/>
      <w:lvlText w:val=""/>
      <w:lvlJc w:val="left"/>
      <w:pPr>
        <w:ind w:left="4320" w:hanging="360"/>
      </w:pPr>
      <w:rPr>
        <w:rFonts w:ascii="Wingdings" w:hAnsi="Wingdings" w:hint="default"/>
      </w:rPr>
    </w:lvl>
    <w:lvl w:ilvl="6" w:tplc="3FEA81C2">
      <w:start w:val="1"/>
      <w:numFmt w:val="bullet"/>
      <w:lvlText w:val=""/>
      <w:lvlJc w:val="left"/>
      <w:pPr>
        <w:ind w:left="5040" w:hanging="360"/>
      </w:pPr>
      <w:rPr>
        <w:rFonts w:ascii="Symbol" w:hAnsi="Symbol" w:hint="default"/>
      </w:rPr>
    </w:lvl>
    <w:lvl w:ilvl="7" w:tplc="71DEBDD8">
      <w:start w:val="1"/>
      <w:numFmt w:val="bullet"/>
      <w:lvlText w:val="o"/>
      <w:lvlJc w:val="left"/>
      <w:pPr>
        <w:ind w:left="5760" w:hanging="360"/>
      </w:pPr>
      <w:rPr>
        <w:rFonts w:ascii="Courier New" w:hAnsi="Courier New" w:hint="default"/>
      </w:rPr>
    </w:lvl>
    <w:lvl w:ilvl="8" w:tplc="AB043078">
      <w:start w:val="1"/>
      <w:numFmt w:val="bullet"/>
      <w:lvlText w:val=""/>
      <w:lvlJc w:val="left"/>
      <w:pPr>
        <w:ind w:left="6480" w:hanging="360"/>
      </w:pPr>
      <w:rPr>
        <w:rFonts w:ascii="Wingdings" w:hAnsi="Wingdings" w:hint="default"/>
      </w:rPr>
    </w:lvl>
  </w:abstractNum>
  <w:abstractNum w:abstractNumId="5" w15:restartNumberingAfterBreak="0">
    <w:nsid w:val="430BC581"/>
    <w:multiLevelType w:val="hybridMultilevel"/>
    <w:tmpl w:val="B282AEA4"/>
    <w:lvl w:ilvl="0" w:tplc="50F641CC">
      <w:start w:val="1"/>
      <w:numFmt w:val="bullet"/>
      <w:lvlText w:val="-"/>
      <w:lvlJc w:val="left"/>
      <w:pPr>
        <w:ind w:left="720" w:hanging="360"/>
      </w:pPr>
      <w:rPr>
        <w:rFonts w:ascii="Calibri" w:hAnsi="Calibri" w:hint="default"/>
      </w:rPr>
    </w:lvl>
    <w:lvl w:ilvl="1" w:tplc="85D6E0F4">
      <w:start w:val="1"/>
      <w:numFmt w:val="bullet"/>
      <w:lvlText w:val="o"/>
      <w:lvlJc w:val="left"/>
      <w:pPr>
        <w:ind w:left="1440" w:hanging="360"/>
      </w:pPr>
      <w:rPr>
        <w:rFonts w:ascii="Courier New" w:hAnsi="Courier New" w:hint="default"/>
      </w:rPr>
    </w:lvl>
    <w:lvl w:ilvl="2" w:tplc="ABC88BC2">
      <w:start w:val="1"/>
      <w:numFmt w:val="bullet"/>
      <w:lvlText w:val=""/>
      <w:lvlJc w:val="left"/>
      <w:pPr>
        <w:ind w:left="2160" w:hanging="360"/>
      </w:pPr>
      <w:rPr>
        <w:rFonts w:ascii="Wingdings" w:hAnsi="Wingdings" w:hint="default"/>
      </w:rPr>
    </w:lvl>
    <w:lvl w:ilvl="3" w:tplc="3A3428E4">
      <w:start w:val="1"/>
      <w:numFmt w:val="bullet"/>
      <w:lvlText w:val=""/>
      <w:lvlJc w:val="left"/>
      <w:pPr>
        <w:ind w:left="2880" w:hanging="360"/>
      </w:pPr>
      <w:rPr>
        <w:rFonts w:ascii="Symbol" w:hAnsi="Symbol" w:hint="default"/>
      </w:rPr>
    </w:lvl>
    <w:lvl w:ilvl="4" w:tplc="1E02B200">
      <w:start w:val="1"/>
      <w:numFmt w:val="bullet"/>
      <w:lvlText w:val="o"/>
      <w:lvlJc w:val="left"/>
      <w:pPr>
        <w:ind w:left="3600" w:hanging="360"/>
      </w:pPr>
      <w:rPr>
        <w:rFonts w:ascii="Courier New" w:hAnsi="Courier New" w:hint="default"/>
      </w:rPr>
    </w:lvl>
    <w:lvl w:ilvl="5" w:tplc="60F2BD26">
      <w:start w:val="1"/>
      <w:numFmt w:val="bullet"/>
      <w:lvlText w:val=""/>
      <w:lvlJc w:val="left"/>
      <w:pPr>
        <w:ind w:left="4320" w:hanging="360"/>
      </w:pPr>
      <w:rPr>
        <w:rFonts w:ascii="Wingdings" w:hAnsi="Wingdings" w:hint="default"/>
      </w:rPr>
    </w:lvl>
    <w:lvl w:ilvl="6" w:tplc="E8966A94">
      <w:start w:val="1"/>
      <w:numFmt w:val="bullet"/>
      <w:lvlText w:val=""/>
      <w:lvlJc w:val="left"/>
      <w:pPr>
        <w:ind w:left="5040" w:hanging="360"/>
      </w:pPr>
      <w:rPr>
        <w:rFonts w:ascii="Symbol" w:hAnsi="Symbol" w:hint="default"/>
      </w:rPr>
    </w:lvl>
    <w:lvl w:ilvl="7" w:tplc="25686FAC">
      <w:start w:val="1"/>
      <w:numFmt w:val="bullet"/>
      <w:lvlText w:val="o"/>
      <w:lvlJc w:val="left"/>
      <w:pPr>
        <w:ind w:left="5760" w:hanging="360"/>
      </w:pPr>
      <w:rPr>
        <w:rFonts w:ascii="Courier New" w:hAnsi="Courier New" w:hint="default"/>
      </w:rPr>
    </w:lvl>
    <w:lvl w:ilvl="8" w:tplc="ABAC52E0">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E32691"/>
    <w:rsid w:val="001B72DE"/>
    <w:rsid w:val="00641BD0"/>
    <w:rsid w:val="007B51A5"/>
    <w:rsid w:val="0191A2D7"/>
    <w:rsid w:val="01B69496"/>
    <w:rsid w:val="022CEA88"/>
    <w:rsid w:val="0239EDB4"/>
    <w:rsid w:val="0298B7CD"/>
    <w:rsid w:val="030BF017"/>
    <w:rsid w:val="031BCD9C"/>
    <w:rsid w:val="03247886"/>
    <w:rsid w:val="04392032"/>
    <w:rsid w:val="044AA1BA"/>
    <w:rsid w:val="044AFBC9"/>
    <w:rsid w:val="04A7AC52"/>
    <w:rsid w:val="04B79DFD"/>
    <w:rsid w:val="04E578A5"/>
    <w:rsid w:val="05482984"/>
    <w:rsid w:val="05A6B5EC"/>
    <w:rsid w:val="066E659B"/>
    <w:rsid w:val="06AF273A"/>
    <w:rsid w:val="06E32691"/>
    <w:rsid w:val="06E809F6"/>
    <w:rsid w:val="0717CA16"/>
    <w:rsid w:val="0726D372"/>
    <w:rsid w:val="07C0BD67"/>
    <w:rsid w:val="0873A673"/>
    <w:rsid w:val="09FBF7A3"/>
    <w:rsid w:val="09FDAA18"/>
    <w:rsid w:val="0A6D4256"/>
    <w:rsid w:val="0AACD89E"/>
    <w:rsid w:val="0B12B54F"/>
    <w:rsid w:val="0B29DC10"/>
    <w:rsid w:val="0C29B6E8"/>
    <w:rsid w:val="0C952EF7"/>
    <w:rsid w:val="0CEEF3D7"/>
    <w:rsid w:val="0D26EF03"/>
    <w:rsid w:val="0D7A4C33"/>
    <w:rsid w:val="0EBCA5B0"/>
    <w:rsid w:val="0F23A6F9"/>
    <w:rsid w:val="0FAF09D4"/>
    <w:rsid w:val="1041EB29"/>
    <w:rsid w:val="10AC9C93"/>
    <w:rsid w:val="1142FDDD"/>
    <w:rsid w:val="116C8EB9"/>
    <w:rsid w:val="11907274"/>
    <w:rsid w:val="11DD2B86"/>
    <w:rsid w:val="124DBD56"/>
    <w:rsid w:val="128ED093"/>
    <w:rsid w:val="12D74244"/>
    <w:rsid w:val="13653BF2"/>
    <w:rsid w:val="1433994E"/>
    <w:rsid w:val="1459E5A7"/>
    <w:rsid w:val="155A82AB"/>
    <w:rsid w:val="15855E18"/>
    <w:rsid w:val="1589CB41"/>
    <w:rsid w:val="175EB045"/>
    <w:rsid w:val="17F8E2A6"/>
    <w:rsid w:val="19A38D5E"/>
    <w:rsid w:val="19D0F1A1"/>
    <w:rsid w:val="19D1DCD1"/>
    <w:rsid w:val="1A0ADCD6"/>
    <w:rsid w:val="1A0F2B4C"/>
    <w:rsid w:val="1A655BC0"/>
    <w:rsid w:val="1A6C6E41"/>
    <w:rsid w:val="1BFD8B99"/>
    <w:rsid w:val="1CE61122"/>
    <w:rsid w:val="1D9A46E0"/>
    <w:rsid w:val="1DD970C0"/>
    <w:rsid w:val="1F40FA3A"/>
    <w:rsid w:val="1FCAE607"/>
    <w:rsid w:val="1FED4118"/>
    <w:rsid w:val="20A5A784"/>
    <w:rsid w:val="20A99800"/>
    <w:rsid w:val="20C6FB27"/>
    <w:rsid w:val="21938F0A"/>
    <w:rsid w:val="21B4BB4B"/>
    <w:rsid w:val="21CD423A"/>
    <w:rsid w:val="21FB3C2D"/>
    <w:rsid w:val="2239425E"/>
    <w:rsid w:val="226D28DF"/>
    <w:rsid w:val="233DE43E"/>
    <w:rsid w:val="233F814E"/>
    <w:rsid w:val="24556FBF"/>
    <w:rsid w:val="24CFF8EF"/>
    <w:rsid w:val="2518170C"/>
    <w:rsid w:val="25A48E7C"/>
    <w:rsid w:val="25C28320"/>
    <w:rsid w:val="2617758B"/>
    <w:rsid w:val="271BF302"/>
    <w:rsid w:val="28368F71"/>
    <w:rsid w:val="29096169"/>
    <w:rsid w:val="291C2367"/>
    <w:rsid w:val="29DBFD3C"/>
    <w:rsid w:val="2A5FA18B"/>
    <w:rsid w:val="2A9ACFCB"/>
    <w:rsid w:val="2AB7F3C8"/>
    <w:rsid w:val="2AE5B1B2"/>
    <w:rsid w:val="2B4DFAC4"/>
    <w:rsid w:val="2CAC3674"/>
    <w:rsid w:val="2CE55DFC"/>
    <w:rsid w:val="2D4702E8"/>
    <w:rsid w:val="2D6EE2EA"/>
    <w:rsid w:val="2F0AB34B"/>
    <w:rsid w:val="2F314B92"/>
    <w:rsid w:val="2FFF7786"/>
    <w:rsid w:val="30216BE7"/>
    <w:rsid w:val="30F5E77C"/>
    <w:rsid w:val="312F3B0C"/>
    <w:rsid w:val="31C55BA4"/>
    <w:rsid w:val="3246874A"/>
    <w:rsid w:val="32B2C272"/>
    <w:rsid w:val="3312CCD8"/>
    <w:rsid w:val="33B59847"/>
    <w:rsid w:val="3417E6E1"/>
    <w:rsid w:val="34773206"/>
    <w:rsid w:val="34D89C1E"/>
    <w:rsid w:val="3541F9D3"/>
    <w:rsid w:val="356A2E80"/>
    <w:rsid w:val="35A35190"/>
    <w:rsid w:val="35B5F307"/>
    <w:rsid w:val="373872D8"/>
    <w:rsid w:val="3750B757"/>
    <w:rsid w:val="377A4057"/>
    <w:rsid w:val="379AF1CE"/>
    <w:rsid w:val="37A4140F"/>
    <w:rsid w:val="3877F40D"/>
    <w:rsid w:val="38D28814"/>
    <w:rsid w:val="391AEA62"/>
    <w:rsid w:val="39942EC0"/>
    <w:rsid w:val="39CBCE8A"/>
    <w:rsid w:val="39CEC44E"/>
    <w:rsid w:val="39F6656F"/>
    <w:rsid w:val="3A266D79"/>
    <w:rsid w:val="3B5E9BCD"/>
    <w:rsid w:val="3B8085C3"/>
    <w:rsid w:val="3BA8B228"/>
    <w:rsid w:val="3CA591E1"/>
    <w:rsid w:val="3D036F4C"/>
    <w:rsid w:val="3D6AF87B"/>
    <w:rsid w:val="3D867851"/>
    <w:rsid w:val="3EA3ACD6"/>
    <w:rsid w:val="4023D10E"/>
    <w:rsid w:val="40851BA5"/>
    <w:rsid w:val="409ACE7F"/>
    <w:rsid w:val="40F72B37"/>
    <w:rsid w:val="40FDB294"/>
    <w:rsid w:val="429248FF"/>
    <w:rsid w:val="42E2D1B4"/>
    <w:rsid w:val="4333126D"/>
    <w:rsid w:val="439A9BB0"/>
    <w:rsid w:val="439EE868"/>
    <w:rsid w:val="43E72109"/>
    <w:rsid w:val="442E1960"/>
    <w:rsid w:val="44400D7E"/>
    <w:rsid w:val="449B7C8B"/>
    <w:rsid w:val="46AA5192"/>
    <w:rsid w:val="46C7643A"/>
    <w:rsid w:val="46D4088D"/>
    <w:rsid w:val="46E0E735"/>
    <w:rsid w:val="475B6B9A"/>
    <w:rsid w:val="47A1A13A"/>
    <w:rsid w:val="47BAEB66"/>
    <w:rsid w:val="482E5393"/>
    <w:rsid w:val="49379379"/>
    <w:rsid w:val="49811537"/>
    <w:rsid w:val="49A253F1"/>
    <w:rsid w:val="49CCE98D"/>
    <w:rsid w:val="4A09DD34"/>
    <w:rsid w:val="4A7E2029"/>
    <w:rsid w:val="4ABBEFF2"/>
    <w:rsid w:val="4ABEE112"/>
    <w:rsid w:val="4AD941FC"/>
    <w:rsid w:val="4B1D9555"/>
    <w:rsid w:val="4BB15CAE"/>
    <w:rsid w:val="4C1C685E"/>
    <w:rsid w:val="4C695D84"/>
    <w:rsid w:val="4CB6154C"/>
    <w:rsid w:val="4D2D37DD"/>
    <w:rsid w:val="4DE51161"/>
    <w:rsid w:val="4E3C2390"/>
    <w:rsid w:val="4E6BBF88"/>
    <w:rsid w:val="4F99FEC2"/>
    <w:rsid w:val="501E30E4"/>
    <w:rsid w:val="5032BB19"/>
    <w:rsid w:val="510A24A2"/>
    <w:rsid w:val="51DDB2BF"/>
    <w:rsid w:val="5214EF19"/>
    <w:rsid w:val="5276200E"/>
    <w:rsid w:val="53798320"/>
    <w:rsid w:val="544F9734"/>
    <w:rsid w:val="545E1ECE"/>
    <w:rsid w:val="546B419F"/>
    <w:rsid w:val="54C1D8AF"/>
    <w:rsid w:val="55547D61"/>
    <w:rsid w:val="55E7FB11"/>
    <w:rsid w:val="5695D69A"/>
    <w:rsid w:val="56E1F18C"/>
    <w:rsid w:val="5777DFBD"/>
    <w:rsid w:val="58588450"/>
    <w:rsid w:val="58E3903D"/>
    <w:rsid w:val="59279543"/>
    <w:rsid w:val="59484EDB"/>
    <w:rsid w:val="59DA5C1F"/>
    <w:rsid w:val="5ABFCF8A"/>
    <w:rsid w:val="5AD71DDD"/>
    <w:rsid w:val="5AEB9B14"/>
    <w:rsid w:val="5B859397"/>
    <w:rsid w:val="5BEC2CF9"/>
    <w:rsid w:val="5C50F9DD"/>
    <w:rsid w:val="5C6AE2B1"/>
    <w:rsid w:val="5E06B312"/>
    <w:rsid w:val="5F3487E8"/>
    <w:rsid w:val="5FB7905F"/>
    <w:rsid w:val="6004D86F"/>
    <w:rsid w:val="60D262DE"/>
    <w:rsid w:val="60F0D26D"/>
    <w:rsid w:val="61B8E761"/>
    <w:rsid w:val="62D6D737"/>
    <w:rsid w:val="635B3145"/>
    <w:rsid w:val="64B163E2"/>
    <w:rsid w:val="64C97664"/>
    <w:rsid w:val="64D13D5A"/>
    <w:rsid w:val="656AA12B"/>
    <w:rsid w:val="65B2267E"/>
    <w:rsid w:val="65D4231B"/>
    <w:rsid w:val="66CAC49A"/>
    <w:rsid w:val="66D31C91"/>
    <w:rsid w:val="66D88F79"/>
    <w:rsid w:val="671AED31"/>
    <w:rsid w:val="6788AC0D"/>
    <w:rsid w:val="67C44157"/>
    <w:rsid w:val="67C6190B"/>
    <w:rsid w:val="67CE89FE"/>
    <w:rsid w:val="67D1003B"/>
    <w:rsid w:val="67D735DE"/>
    <w:rsid w:val="68011726"/>
    <w:rsid w:val="68842CF5"/>
    <w:rsid w:val="6933DBC0"/>
    <w:rsid w:val="6986805A"/>
    <w:rsid w:val="69B5AC52"/>
    <w:rsid w:val="6B0FD5BC"/>
    <w:rsid w:val="6B38B7E8"/>
    <w:rsid w:val="6B511BA5"/>
    <w:rsid w:val="6C40154D"/>
    <w:rsid w:val="6C4A2C99"/>
    <w:rsid w:val="6CD48849"/>
    <w:rsid w:val="6D291CC0"/>
    <w:rsid w:val="6DF5D67E"/>
    <w:rsid w:val="6E898C7F"/>
    <w:rsid w:val="6EA5D172"/>
    <w:rsid w:val="6EC811BB"/>
    <w:rsid w:val="6F7144CD"/>
    <w:rsid w:val="70F549B6"/>
    <w:rsid w:val="71836A91"/>
    <w:rsid w:val="7209D2D9"/>
    <w:rsid w:val="72575330"/>
    <w:rsid w:val="728BAF7D"/>
    <w:rsid w:val="72989879"/>
    <w:rsid w:val="72DD5B2A"/>
    <w:rsid w:val="7323BEC9"/>
    <w:rsid w:val="73263B8F"/>
    <w:rsid w:val="73794295"/>
    <w:rsid w:val="73E9306A"/>
    <w:rsid w:val="74C00876"/>
    <w:rsid w:val="75E7C006"/>
    <w:rsid w:val="765B5F8B"/>
    <w:rsid w:val="765B7DD2"/>
    <w:rsid w:val="76EF97D4"/>
    <w:rsid w:val="77866ADA"/>
    <w:rsid w:val="780F1B94"/>
    <w:rsid w:val="78148C42"/>
    <w:rsid w:val="7823CF8C"/>
    <w:rsid w:val="7982AD9B"/>
    <w:rsid w:val="7AE86D0F"/>
    <w:rsid w:val="7B46BC56"/>
    <w:rsid w:val="7C971C5A"/>
    <w:rsid w:val="7CADA77D"/>
    <w:rsid w:val="7D3AA7DA"/>
    <w:rsid w:val="7DAC49BB"/>
    <w:rsid w:val="7F10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2691"/>
  <w15:chartTrackingRefBased/>
  <w15:docId w15:val="{032A4E10-E52D-4C3D-8989-5D43A8D4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1B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1B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1B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73E9306A"/>
  </w:style>
  <w:style w:type="character" w:customStyle="1" w:styleId="eop">
    <w:name w:val="eop"/>
    <w:basedOn w:val="DefaultParagraphFont"/>
    <w:uiPriority w:val="1"/>
    <w:rsid w:val="73E9306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641B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1BD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41BD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41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BD0"/>
  </w:style>
  <w:style w:type="paragraph" w:styleId="Footer">
    <w:name w:val="footer"/>
    <w:basedOn w:val="Normal"/>
    <w:link w:val="FooterChar"/>
    <w:uiPriority w:val="99"/>
    <w:unhideWhenUsed/>
    <w:rsid w:val="00641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sapeopleandculture@mohawkcollege.ca"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94E1C986B5414FAF460044B6F3F8CB" ma:contentTypeVersion="9" ma:contentTypeDescription="Create a new document." ma:contentTypeScope="" ma:versionID="240e9e0cb06e48d35d7e31c8b076f638">
  <xsd:schema xmlns:xsd="http://www.w3.org/2001/XMLSchema" xmlns:xs="http://www.w3.org/2001/XMLSchema" xmlns:p="http://schemas.microsoft.com/office/2006/metadata/properties" xmlns:ns2="3729f797-068e-43ae-bac0-9613bc8c0d4a" xmlns:ns3="ae43d419-a92a-4e3d-a8aa-d88be988ec15" targetNamespace="http://schemas.microsoft.com/office/2006/metadata/properties" ma:root="true" ma:fieldsID="cbab556ebb2831a6e12695c0061ba375" ns2:_="" ns3:_="">
    <xsd:import namespace="3729f797-068e-43ae-bac0-9613bc8c0d4a"/>
    <xsd:import namespace="ae43d419-a92a-4e3d-a8aa-d88be988ec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9f797-068e-43ae-bac0-9613bc8c0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3d419-a92a-4e3d-a8aa-d88be988ec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e43d419-a92a-4e3d-a8aa-d88be988ec15">
      <UserInfo>
        <DisplayName>Mcgregor, Emily</DisplayName>
        <AccountId>34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4E60F3-FC0C-4C1F-BA56-26FC1118C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9f797-068e-43ae-bac0-9613bc8c0d4a"/>
    <ds:schemaRef ds:uri="ae43d419-a92a-4e3d-a8aa-d88be988e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D64CF1-676F-4CA0-9138-D083AEA4A361}">
  <ds:schemaRefs>
    <ds:schemaRef ds:uri="http://schemas.microsoft.com/office/2006/metadata/properties"/>
    <ds:schemaRef ds:uri="http://schemas.microsoft.com/office/infopath/2007/PartnerControls"/>
    <ds:schemaRef ds:uri="ae43d419-a92a-4e3d-a8aa-d88be988ec15"/>
  </ds:schemaRefs>
</ds:datastoreItem>
</file>

<file path=customXml/itemProps3.xml><?xml version="1.0" encoding="utf-8"?>
<ds:datastoreItem xmlns:ds="http://schemas.openxmlformats.org/officeDocument/2006/customXml" ds:itemID="{64F1B1D9-CD8E-4A78-BFFD-B85E1A91D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851</Words>
  <Characters>4855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Sadaghyani, Alister</dc:creator>
  <cp:keywords/>
  <dc:description/>
  <cp:lastModifiedBy>Mcgregor, Emily</cp:lastModifiedBy>
  <cp:revision>2</cp:revision>
  <dcterms:created xsi:type="dcterms:W3CDTF">2023-12-19T18:31:00Z</dcterms:created>
  <dcterms:modified xsi:type="dcterms:W3CDTF">2023-12-21T18:21:00Z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0x010100E794E1C986B5414FAF460044B6F3F8CB</vt:lpwstr>
  </property>
</Properties>
</file>